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B5" w:rsidRPr="00086EB5" w:rsidRDefault="00086EB5">
      <w:pPr>
        <w:pStyle w:val="ConsPlusTitlePage"/>
      </w:pPr>
    </w:p>
    <w:p w:rsidR="00086EB5" w:rsidRPr="00086EB5" w:rsidRDefault="00086E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6EB5" w:rsidRPr="00086E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6EB5" w:rsidRPr="00086EB5" w:rsidRDefault="00086EB5">
            <w:pPr>
              <w:pStyle w:val="ConsPlusNormal"/>
              <w:outlineLvl w:val="0"/>
            </w:pPr>
            <w:r w:rsidRPr="00086EB5">
              <w:t>2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6EB5" w:rsidRPr="00086EB5" w:rsidRDefault="00086EB5">
            <w:pPr>
              <w:pStyle w:val="ConsPlusNormal"/>
              <w:jc w:val="right"/>
              <w:outlineLvl w:val="0"/>
            </w:pPr>
            <w:r w:rsidRPr="00086EB5">
              <w:t>N 129-ЗО</w:t>
            </w:r>
          </w:p>
        </w:tc>
      </w:tr>
    </w:tbl>
    <w:p w:rsidR="00086EB5" w:rsidRPr="00086EB5" w:rsidRDefault="00086E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Title"/>
        <w:jc w:val="center"/>
      </w:pPr>
      <w:r w:rsidRPr="00086EB5">
        <w:t>ЗАКОН</w:t>
      </w:r>
    </w:p>
    <w:p w:rsidR="00086EB5" w:rsidRPr="00086EB5" w:rsidRDefault="00086EB5">
      <w:pPr>
        <w:pStyle w:val="ConsPlusTitle"/>
        <w:jc w:val="center"/>
      </w:pPr>
    </w:p>
    <w:p w:rsidR="00086EB5" w:rsidRPr="00086EB5" w:rsidRDefault="00086EB5">
      <w:pPr>
        <w:pStyle w:val="ConsPlusTitle"/>
        <w:jc w:val="center"/>
      </w:pPr>
      <w:r w:rsidRPr="00086EB5">
        <w:t>УЛЬЯНОВСКОЙ ОБЛАСТИ</w:t>
      </w:r>
    </w:p>
    <w:p w:rsidR="00086EB5" w:rsidRPr="00086EB5" w:rsidRDefault="00086EB5">
      <w:pPr>
        <w:pStyle w:val="ConsPlusTitle"/>
        <w:jc w:val="center"/>
      </w:pPr>
    </w:p>
    <w:p w:rsidR="00086EB5" w:rsidRPr="00086EB5" w:rsidRDefault="00086EB5">
      <w:pPr>
        <w:pStyle w:val="ConsPlusTitle"/>
        <w:jc w:val="center"/>
      </w:pPr>
      <w:r w:rsidRPr="00086EB5">
        <w:t>О ПАТЕНТНОЙ СИСТЕМЕ НАЛОГООБЛОЖЕНИЯ НА ТЕРРИТОРИИ</w:t>
      </w:r>
    </w:p>
    <w:p w:rsidR="00086EB5" w:rsidRPr="00086EB5" w:rsidRDefault="00086EB5">
      <w:pPr>
        <w:pStyle w:val="ConsPlusTitle"/>
        <w:jc w:val="center"/>
      </w:pPr>
      <w:r w:rsidRPr="00086EB5">
        <w:t>УЛЬЯНОВСКОЙ ОБЛАСТИ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right"/>
      </w:pPr>
      <w:proofErr w:type="gramStart"/>
      <w:r w:rsidRPr="00086EB5">
        <w:t>Принят</w:t>
      </w:r>
      <w:proofErr w:type="gramEnd"/>
    </w:p>
    <w:p w:rsidR="00086EB5" w:rsidRPr="00086EB5" w:rsidRDefault="00086EB5">
      <w:pPr>
        <w:pStyle w:val="ConsPlusNormal"/>
        <w:jc w:val="right"/>
      </w:pPr>
      <w:r w:rsidRPr="00086EB5">
        <w:t>Законодательным Собранием</w:t>
      </w:r>
    </w:p>
    <w:p w:rsidR="00086EB5" w:rsidRPr="00086EB5" w:rsidRDefault="00086EB5">
      <w:pPr>
        <w:pStyle w:val="ConsPlusNormal"/>
        <w:jc w:val="right"/>
      </w:pPr>
      <w:r w:rsidRPr="00086EB5">
        <w:t>Ульяновской области</w:t>
      </w:r>
      <w:bookmarkStart w:id="0" w:name="_GoBack"/>
      <w:bookmarkEnd w:id="0"/>
    </w:p>
    <w:p w:rsidR="00086EB5" w:rsidRPr="00086EB5" w:rsidRDefault="00086EB5">
      <w:pPr>
        <w:pStyle w:val="ConsPlusNormal"/>
        <w:jc w:val="right"/>
      </w:pPr>
      <w:r w:rsidRPr="00086EB5">
        <w:t>27 сентября 2012 года</w:t>
      </w:r>
    </w:p>
    <w:p w:rsidR="00086EB5" w:rsidRPr="00086EB5" w:rsidRDefault="00086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Список изменяющих документов</w:t>
            </w:r>
          </w:p>
          <w:p w:rsidR="00086EB5" w:rsidRPr="00086EB5" w:rsidRDefault="00086EB5">
            <w:pPr>
              <w:pStyle w:val="ConsPlusNormal"/>
              <w:jc w:val="center"/>
            </w:pPr>
            <w:proofErr w:type="gramStart"/>
            <w:r w:rsidRPr="00086EB5">
              <w:t>(в ред. Законов Ульяновской области</w:t>
            </w:r>
            <w:proofErr w:type="gramEnd"/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от 01.03.2013 </w:t>
            </w:r>
            <w:hyperlink r:id="rId5">
              <w:r w:rsidRPr="00086EB5">
                <w:t>N 20-ЗО</w:t>
              </w:r>
            </w:hyperlink>
            <w:r w:rsidRPr="00086EB5">
              <w:t xml:space="preserve">, от 06.11.2014 </w:t>
            </w:r>
            <w:hyperlink r:id="rId6">
              <w:r w:rsidRPr="00086EB5">
                <w:t>N 172-ЗО</w:t>
              </w:r>
            </w:hyperlink>
            <w:r w:rsidRPr="00086EB5">
              <w:t xml:space="preserve">, от 01.04.2015 </w:t>
            </w:r>
            <w:hyperlink r:id="rId7">
              <w:r w:rsidRPr="00086EB5">
                <w:t>N 30-ЗО</w:t>
              </w:r>
            </w:hyperlink>
            <w:r w:rsidRPr="00086EB5">
              <w:t>,</w:t>
            </w:r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от 03.06.2015 </w:t>
            </w:r>
            <w:hyperlink r:id="rId8">
              <w:r w:rsidRPr="00086EB5">
                <w:t>N 72-ЗО</w:t>
              </w:r>
            </w:hyperlink>
            <w:r w:rsidRPr="00086EB5">
              <w:t xml:space="preserve">, от 29.09.2015 </w:t>
            </w:r>
            <w:hyperlink r:id="rId9">
              <w:r w:rsidRPr="00086EB5">
                <w:t>N 124-ЗО</w:t>
              </w:r>
            </w:hyperlink>
            <w:r w:rsidRPr="00086EB5">
              <w:t xml:space="preserve">, от 28.10.2016 </w:t>
            </w:r>
            <w:hyperlink r:id="rId10">
              <w:r w:rsidRPr="00086EB5">
                <w:t>N 159-ЗО</w:t>
              </w:r>
            </w:hyperlink>
            <w:r w:rsidRPr="00086EB5">
              <w:t>,</w:t>
            </w:r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от 02.03.2017 </w:t>
            </w:r>
            <w:hyperlink r:id="rId11">
              <w:r w:rsidRPr="00086EB5">
                <w:t>N 10-ЗО</w:t>
              </w:r>
            </w:hyperlink>
            <w:r w:rsidRPr="00086EB5">
              <w:t xml:space="preserve">, от 23.12.2019 </w:t>
            </w:r>
            <w:hyperlink r:id="rId12">
              <w:r w:rsidRPr="00086EB5">
                <w:t>N 154-ЗО</w:t>
              </w:r>
            </w:hyperlink>
            <w:r w:rsidRPr="00086EB5">
              <w:t xml:space="preserve">, от 06.05.2020 </w:t>
            </w:r>
            <w:hyperlink r:id="rId13">
              <w:r w:rsidRPr="00086EB5">
                <w:t>N 34-ЗО</w:t>
              </w:r>
            </w:hyperlink>
            <w:r w:rsidRPr="00086EB5">
              <w:t>,</w:t>
            </w:r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от 07.08.2020 </w:t>
            </w:r>
            <w:hyperlink r:id="rId14">
              <w:r w:rsidRPr="00086EB5">
                <w:t>N 80-ЗО</w:t>
              </w:r>
            </w:hyperlink>
            <w:r w:rsidRPr="00086EB5">
              <w:t xml:space="preserve">, от 20.02.2021 </w:t>
            </w:r>
            <w:hyperlink r:id="rId15">
              <w:r w:rsidRPr="00086EB5">
                <w:t>N 11-ЗО</w:t>
              </w:r>
            </w:hyperlink>
            <w:r w:rsidRPr="00086EB5">
              <w:t xml:space="preserve">, от 26.11.2021 </w:t>
            </w:r>
            <w:hyperlink r:id="rId16">
              <w:r w:rsidRPr="00086EB5">
                <w:t>N 136-ЗО</w:t>
              </w:r>
            </w:hyperlink>
            <w:r w:rsidRPr="00086EB5">
              <w:t>,</w:t>
            </w:r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от 04.02.2022 </w:t>
            </w:r>
            <w:hyperlink r:id="rId17">
              <w:r w:rsidRPr="00086EB5">
                <w:t>N 4-ЗО</w:t>
              </w:r>
            </w:hyperlink>
            <w:r w:rsidRPr="00086E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Title"/>
        <w:ind w:firstLine="540"/>
        <w:jc w:val="both"/>
        <w:outlineLvl w:val="1"/>
      </w:pPr>
      <w:r w:rsidRPr="00086EB5">
        <w:t>Статья 1. Введение в действие на территории Ульяновской области патентной системы налогообложения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ind w:firstLine="540"/>
        <w:jc w:val="both"/>
      </w:pPr>
      <w:r w:rsidRPr="00086EB5">
        <w:t xml:space="preserve">В соответствии с </w:t>
      </w:r>
      <w:hyperlink r:id="rId18">
        <w:r w:rsidRPr="00086EB5">
          <w:t>пунктом 1 статьи 346.43</w:t>
        </w:r>
      </w:hyperlink>
      <w:r w:rsidRPr="00086EB5">
        <w:t xml:space="preserve"> Налогового кодекса Российской Федерации ввести в действие на территории Ульяновской области патентную систему налогообложения.</w:t>
      </w:r>
    </w:p>
    <w:p w:rsidR="00086EB5" w:rsidRPr="00086EB5" w:rsidRDefault="00086EB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Положения ст. 1.1 (в ред. </w:t>
            </w:r>
            <w:hyperlink r:id="rId19">
              <w:r w:rsidRPr="00086EB5">
                <w:t>Закона</w:t>
              </w:r>
            </w:hyperlink>
            <w:r w:rsidRPr="00086EB5">
              <w:t xml:space="preserve"> Ульяновской области от 04.02.2022 N 4-ЗО) </w:t>
            </w:r>
            <w:hyperlink r:id="rId20">
              <w:r w:rsidRPr="00086EB5">
                <w:t>распространяются</w:t>
              </w:r>
            </w:hyperlink>
            <w:r w:rsidRPr="00086EB5"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Title"/>
        <w:spacing w:before="260"/>
        <w:ind w:firstLine="540"/>
        <w:jc w:val="both"/>
        <w:outlineLvl w:val="1"/>
      </w:pPr>
      <w:r w:rsidRPr="00086EB5">
        <w:t>Статья 1.1. Дифференциация территории Ульяновской области по территориям действия патентов</w:t>
      </w:r>
    </w:p>
    <w:p w:rsidR="00086EB5" w:rsidRPr="00086EB5" w:rsidRDefault="00086EB5">
      <w:pPr>
        <w:pStyle w:val="ConsPlusNormal"/>
        <w:ind w:firstLine="540"/>
        <w:jc w:val="both"/>
      </w:pPr>
      <w:r w:rsidRPr="00086EB5">
        <w:t xml:space="preserve">(в ред. </w:t>
      </w:r>
      <w:hyperlink r:id="rId21">
        <w:r w:rsidRPr="00086EB5">
          <w:t>Закона</w:t>
        </w:r>
      </w:hyperlink>
      <w:r w:rsidRPr="00086EB5">
        <w:t xml:space="preserve"> Ульяновской области от 04.02.2022 N 4-ЗО)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ind w:firstLine="540"/>
        <w:jc w:val="both"/>
      </w:pPr>
      <w:r w:rsidRPr="00086EB5">
        <w:t xml:space="preserve">1. 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деятельности, предусмотренным строками 1 - 9, 12 - 30, 33 - 43 и 45 - 76 </w:t>
      </w:r>
      <w:hyperlink w:anchor="P71">
        <w:r w:rsidRPr="00086EB5">
          <w:t>приложений 1</w:t>
        </w:r>
      </w:hyperlink>
      <w:r w:rsidRPr="00086EB5">
        <w:t xml:space="preserve"> - </w:t>
      </w:r>
      <w:hyperlink w:anchor="P1690">
        <w:r w:rsidRPr="00086EB5">
          <w:t>3</w:t>
        </w:r>
      </w:hyperlink>
      <w:r w:rsidRPr="00086EB5">
        <w:t xml:space="preserve"> к настоящему Закону, дифференцировать территорию Ульяновской области по территориям действия патентов по следующим группам муниципальных образований Ульяновской области: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bookmarkStart w:id="1" w:name="P32"/>
      <w:bookmarkEnd w:id="1"/>
      <w:r w:rsidRPr="00086EB5">
        <w:t xml:space="preserve">1) первая группа муниципальных образований Ульяновской области, в которую включаются муниципальное образование "город Ульяновск", муниципальное образование "город Димитровград", муниципальное образование "город </w:t>
      </w:r>
      <w:proofErr w:type="spellStart"/>
      <w:r w:rsidRPr="00086EB5">
        <w:t>Новоульяновск</w:t>
      </w:r>
      <w:proofErr w:type="spellEnd"/>
      <w:r w:rsidRPr="00086EB5">
        <w:t>" и муниципальное образование "</w:t>
      </w:r>
      <w:proofErr w:type="spellStart"/>
      <w:r w:rsidRPr="00086EB5">
        <w:t>Чердаклинский</w:t>
      </w:r>
      <w:proofErr w:type="spellEnd"/>
      <w:r w:rsidRPr="00086EB5">
        <w:t xml:space="preserve"> район";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r w:rsidRPr="00086EB5">
        <w:t xml:space="preserve">2) вторая группа муниципальных образований Ульяновской области, в которую включаются муниципальные районы Ульяновской области, не указанные в </w:t>
      </w:r>
      <w:hyperlink w:anchor="P32">
        <w:r w:rsidRPr="00086EB5">
          <w:t>пункте 1</w:t>
        </w:r>
      </w:hyperlink>
      <w:r w:rsidRPr="00086EB5">
        <w:t xml:space="preserve"> настоящей части.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r w:rsidRPr="00086EB5">
        <w:t xml:space="preserve">2. В целях установления </w:t>
      </w:r>
      <w:hyperlink w:anchor="P2982">
        <w:r w:rsidRPr="00086EB5">
          <w:t>размеров</w:t>
        </w:r>
      </w:hyperlink>
      <w:r w:rsidRPr="00086EB5">
        <w:t xml:space="preserve"> потенциально возможного к получению индивидуальным предпринимателем годового дохода по видам предпринимательской деятельности, предусмотренным приложением 4 к настоящему Закону, дифференцировать территорию Ульяновской области по территориям действия патентов по следующим группам муниципальных образований Ульяновской области: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proofErr w:type="gramStart"/>
      <w:r w:rsidRPr="00086EB5">
        <w:t xml:space="preserve">1) первая группа муниципальных образований Ульяновской области, в которую включаются муниципальное образование "город Ульяновск", муниципальное образование "город Димитровград", муниципальное образование "город </w:t>
      </w:r>
      <w:proofErr w:type="spellStart"/>
      <w:r w:rsidRPr="00086EB5">
        <w:t>Новоульяновск</w:t>
      </w:r>
      <w:proofErr w:type="spellEnd"/>
      <w:r w:rsidRPr="00086EB5">
        <w:t xml:space="preserve">" и муниципальное </w:t>
      </w:r>
      <w:r w:rsidRPr="00086EB5">
        <w:lastRenderedPageBreak/>
        <w:t>образование "</w:t>
      </w:r>
      <w:proofErr w:type="spellStart"/>
      <w:r w:rsidRPr="00086EB5">
        <w:t>Чердаклинский</w:t>
      </w:r>
      <w:proofErr w:type="spellEnd"/>
      <w:r w:rsidRPr="00086EB5">
        <w:t xml:space="preserve"> район";</w:t>
      </w:r>
      <w:proofErr w:type="gramEnd"/>
    </w:p>
    <w:p w:rsidR="00086EB5" w:rsidRPr="00086EB5" w:rsidRDefault="00086EB5">
      <w:pPr>
        <w:pStyle w:val="ConsPlusNormal"/>
        <w:spacing w:before="200"/>
        <w:ind w:firstLine="540"/>
        <w:jc w:val="both"/>
      </w:pPr>
      <w:r w:rsidRPr="00086EB5">
        <w:t>2) вторая группа муниципальных образований Ульяновской области, в которую включаются городские и сельские поселения Ульяновской области, за исключением входящих в состав муниципального образования "</w:t>
      </w:r>
      <w:proofErr w:type="spellStart"/>
      <w:r w:rsidRPr="00086EB5">
        <w:t>Чердаклинский</w:t>
      </w:r>
      <w:proofErr w:type="spellEnd"/>
      <w:r w:rsidRPr="00086EB5">
        <w:t xml:space="preserve"> район".</w:t>
      </w:r>
    </w:p>
    <w:p w:rsidR="00086EB5" w:rsidRPr="00086EB5" w:rsidRDefault="00086EB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Положения ст. 2 (в ред. </w:t>
            </w:r>
            <w:hyperlink r:id="rId22">
              <w:r w:rsidRPr="00086EB5">
                <w:t>Закона</w:t>
              </w:r>
            </w:hyperlink>
            <w:r w:rsidRPr="00086EB5">
              <w:t xml:space="preserve"> Ульяновской области от 04.02.2022 N 4-ЗО) </w:t>
            </w:r>
            <w:hyperlink r:id="rId23">
              <w:r w:rsidRPr="00086EB5">
                <w:t>распространяются</w:t>
              </w:r>
            </w:hyperlink>
            <w:r w:rsidRPr="00086EB5"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Title"/>
        <w:spacing w:before="260"/>
        <w:ind w:firstLine="540"/>
        <w:jc w:val="both"/>
        <w:outlineLvl w:val="1"/>
      </w:pPr>
      <w:r w:rsidRPr="00086EB5">
        <w:t>Статья 2.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086EB5" w:rsidRPr="00086EB5" w:rsidRDefault="00086EB5">
      <w:pPr>
        <w:pStyle w:val="ConsPlusNormal"/>
        <w:ind w:firstLine="540"/>
        <w:jc w:val="both"/>
      </w:pPr>
      <w:r w:rsidRPr="00086EB5">
        <w:t xml:space="preserve">(в ред. </w:t>
      </w:r>
      <w:hyperlink r:id="rId24">
        <w:r w:rsidRPr="00086EB5">
          <w:t>Закона</w:t>
        </w:r>
      </w:hyperlink>
      <w:r w:rsidRPr="00086EB5">
        <w:t xml:space="preserve"> Ульяновской области от 26.11.2021 N 136-ЗО)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ind w:firstLine="540"/>
        <w:jc w:val="both"/>
      </w:pPr>
      <w:r w:rsidRPr="00086EB5">
        <w:t xml:space="preserve">1.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в том числе устанавливаемые на единицу средней численности наемных работников, привлеченных индивидуальным предпринимателем, устанавливаются </w:t>
      </w:r>
      <w:hyperlink w:anchor="P71">
        <w:r w:rsidRPr="00086EB5">
          <w:t>приложениями 1</w:t>
        </w:r>
      </w:hyperlink>
      <w:r w:rsidRPr="00086EB5">
        <w:t xml:space="preserve"> - </w:t>
      </w:r>
      <w:hyperlink w:anchor="P2982">
        <w:r w:rsidRPr="00086EB5">
          <w:t>4</w:t>
        </w:r>
      </w:hyperlink>
      <w:r w:rsidRPr="00086EB5">
        <w:t xml:space="preserve"> к настоящему Закону с учетом особенностей, предусмотренных </w:t>
      </w:r>
      <w:hyperlink w:anchor="P43">
        <w:r w:rsidRPr="00086EB5">
          <w:t>частями 2</w:t>
        </w:r>
      </w:hyperlink>
      <w:r w:rsidRPr="00086EB5">
        <w:t xml:space="preserve"> и </w:t>
      </w:r>
      <w:hyperlink w:anchor="P48">
        <w:r w:rsidRPr="00086EB5">
          <w:t>3</w:t>
        </w:r>
      </w:hyperlink>
      <w:r w:rsidRPr="00086EB5">
        <w:t xml:space="preserve"> настоящей статьи.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bookmarkStart w:id="2" w:name="P43"/>
      <w:bookmarkEnd w:id="2"/>
      <w:r w:rsidRPr="00086EB5">
        <w:t xml:space="preserve">2. </w:t>
      </w:r>
      <w:proofErr w:type="gramStart"/>
      <w:r w:rsidRPr="00086EB5">
        <w:t xml:space="preserve">Размеры потенциально возможного к получению индивидуальным предпринимателем годового дохода, установленные по видам предпринимательской деятельности, предусмотренным </w:t>
      </w:r>
      <w:hyperlink w:anchor="P93">
        <w:r w:rsidRPr="00086EB5">
          <w:t>строками 1</w:t>
        </w:r>
      </w:hyperlink>
      <w:r w:rsidRPr="00086EB5">
        <w:t xml:space="preserve"> - </w:t>
      </w:r>
      <w:hyperlink w:anchor="P125">
        <w:r w:rsidRPr="00086EB5">
          <w:t>9</w:t>
        </w:r>
      </w:hyperlink>
      <w:r w:rsidRPr="00086EB5">
        <w:t xml:space="preserve">, </w:t>
      </w:r>
      <w:hyperlink w:anchor="P137">
        <w:r w:rsidRPr="00086EB5">
          <w:t>12</w:t>
        </w:r>
      </w:hyperlink>
      <w:r w:rsidRPr="00086EB5">
        <w:t xml:space="preserve"> - </w:t>
      </w:r>
      <w:hyperlink w:anchor="P263">
        <w:r w:rsidRPr="00086EB5">
          <w:t>44</w:t>
        </w:r>
      </w:hyperlink>
      <w:r w:rsidRPr="00086EB5">
        <w:t xml:space="preserve"> и </w:t>
      </w:r>
      <w:hyperlink w:anchor="P270">
        <w:r w:rsidRPr="00086EB5">
          <w:t>46</w:t>
        </w:r>
      </w:hyperlink>
      <w:r w:rsidRPr="00086EB5">
        <w:t xml:space="preserve"> - </w:t>
      </w:r>
      <w:hyperlink w:anchor="P388">
        <w:r w:rsidRPr="00086EB5">
          <w:t>76</w:t>
        </w:r>
      </w:hyperlink>
      <w:r w:rsidRPr="00086EB5">
        <w:t xml:space="preserve"> приложения 1 к настоящему Закону, применяются в случае, если средняя численность наемных работников, привлеченных индивидуальным предпринимателем, равна 0, а размеры потенциально возможного к получению индивидуальным предпринимателем годового дохода, установленные по видам предпринимательской деятельности, предусмотренным строками 1 - 9</w:t>
      </w:r>
      <w:proofErr w:type="gramEnd"/>
      <w:r w:rsidRPr="00086EB5">
        <w:t xml:space="preserve">, 12 - 44 и 46 - 76 </w:t>
      </w:r>
      <w:hyperlink w:anchor="P403">
        <w:r w:rsidRPr="00086EB5">
          <w:t>приложений 2</w:t>
        </w:r>
      </w:hyperlink>
      <w:r w:rsidRPr="00086EB5">
        <w:t xml:space="preserve"> и </w:t>
      </w:r>
      <w:hyperlink w:anchor="P1690">
        <w:r w:rsidRPr="00086EB5">
          <w:t>3</w:t>
        </w:r>
      </w:hyperlink>
      <w:r w:rsidRPr="00086EB5">
        <w:t xml:space="preserve"> к настоящему Закону, - если средняя численность указанных работников превышает 0.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r w:rsidRPr="00086EB5">
        <w:t xml:space="preserve">Абзац утратил силу. - </w:t>
      </w:r>
      <w:hyperlink r:id="rId25">
        <w:r w:rsidRPr="00086EB5">
          <w:t>Закон</w:t>
        </w:r>
      </w:hyperlink>
      <w:r w:rsidRPr="00086EB5">
        <w:t xml:space="preserve"> Ульяновской области от 04.02.2022 N 4-ЗО.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proofErr w:type="gramStart"/>
      <w:r w:rsidRPr="00086EB5">
        <w:t xml:space="preserve">Размеры потенциально возможного к получению индивидуальным предпринимателем годового дохода по видам предпринимательской деятельности, предусмотренным строками 10 и 11 </w:t>
      </w:r>
      <w:hyperlink w:anchor="P71">
        <w:r w:rsidRPr="00086EB5">
          <w:t>приложений 1</w:t>
        </w:r>
      </w:hyperlink>
      <w:r w:rsidRPr="00086EB5">
        <w:t xml:space="preserve"> - </w:t>
      </w:r>
      <w:hyperlink w:anchor="P1690">
        <w:r w:rsidRPr="00086EB5">
          <w:t>3</w:t>
        </w:r>
      </w:hyperlink>
      <w:r w:rsidRPr="00086EB5">
        <w:t xml:space="preserve"> к настоящему Закону, устанавливаются на единицу принадлежащих индивидуальному предпринимателю на праве собственности или ином праве (пользования, владения и (или) распоряжения) транспортных средств, предназначенных для оказания соответствующих услуг, и принимаются равными произведению количества этих транспортных средств и размера потенциально возможного</w:t>
      </w:r>
      <w:proofErr w:type="gramEnd"/>
      <w:r w:rsidRPr="00086EB5">
        <w:t xml:space="preserve"> к получению индивидуальным предпринимателем годового дохода по указанным видам предпринимательской деятельности при использовании одного такого транспортного средства.</w:t>
      </w:r>
    </w:p>
    <w:p w:rsidR="00086EB5" w:rsidRPr="00086EB5" w:rsidRDefault="00086EB5">
      <w:pPr>
        <w:pStyle w:val="ConsPlusNormal"/>
        <w:jc w:val="both"/>
      </w:pPr>
      <w:r w:rsidRPr="00086EB5">
        <w:t xml:space="preserve">(в ред. </w:t>
      </w:r>
      <w:hyperlink r:id="rId26">
        <w:r w:rsidRPr="00086EB5">
          <w:t>Закона</w:t>
        </w:r>
      </w:hyperlink>
      <w:r w:rsidRPr="00086EB5">
        <w:t xml:space="preserve"> Ульяновской области от 04.02.2022 N 4-ЗО)</w:t>
      </w:r>
    </w:p>
    <w:p w:rsidR="00086EB5" w:rsidRPr="00086EB5" w:rsidRDefault="00086EB5">
      <w:pPr>
        <w:pStyle w:val="ConsPlusNormal"/>
        <w:spacing w:before="200"/>
        <w:ind w:firstLine="540"/>
        <w:jc w:val="both"/>
      </w:pPr>
      <w:proofErr w:type="gramStart"/>
      <w:r w:rsidRPr="00086EB5">
        <w:t xml:space="preserve">Размер потенциально возможного к получению индивидуальным предпринимателем годового дохода по виду предпринимательской деятельности, предусмотренному строкой 45 </w:t>
      </w:r>
      <w:hyperlink w:anchor="P266">
        <w:r w:rsidRPr="00086EB5">
          <w:t>приложений 1</w:t>
        </w:r>
      </w:hyperlink>
      <w:r w:rsidRPr="00086EB5">
        <w:t xml:space="preserve"> - </w:t>
      </w:r>
      <w:hyperlink w:anchor="P2468">
        <w:r w:rsidRPr="00086EB5">
          <w:t>3</w:t>
        </w:r>
      </w:hyperlink>
      <w:r w:rsidRPr="00086EB5">
        <w:t xml:space="preserve"> к настоящему Закону, устанавливается в зависимости от количества используемых для его осуществления обособленных объектов и принимается равным произведению количества таких объектов и размера потенциально возможного к получению индивидуальным предпринимателем годового дохода по указанному виду предпринимательской деятельности при использовании одного объекта.</w:t>
      </w:r>
      <w:proofErr w:type="gramEnd"/>
    </w:p>
    <w:p w:rsidR="00086EB5" w:rsidRPr="00086EB5" w:rsidRDefault="00086EB5">
      <w:pPr>
        <w:pStyle w:val="ConsPlusNormal"/>
        <w:spacing w:before="200"/>
        <w:ind w:firstLine="540"/>
        <w:jc w:val="both"/>
      </w:pPr>
      <w:bookmarkStart w:id="3" w:name="P48"/>
      <w:bookmarkEnd w:id="3"/>
      <w:r w:rsidRPr="00086EB5">
        <w:t xml:space="preserve">3. </w:t>
      </w:r>
      <w:proofErr w:type="gramStart"/>
      <w:r w:rsidRPr="00086EB5">
        <w:t xml:space="preserve">Размеры потенциально возможного к получению индивидуальным предпринимателем годового дохода по видам предпринимательской деятельности, предусмотренным </w:t>
      </w:r>
      <w:hyperlink w:anchor="P2982">
        <w:r w:rsidRPr="00086EB5">
          <w:t>приложением 4</w:t>
        </w:r>
      </w:hyperlink>
      <w:r w:rsidRPr="00086EB5">
        <w:t xml:space="preserve"> к настоящему Закону, устанавливаются в зависимости от суммарной площади используемых для их осуществления соответствующих обособленных объектов или торговых залов (залов обслуживания посетителей) таких обособленных объектов и принимаются равными сумме базового значения размера потенциально возможного к получению индивидуальным предпринимателем годового дохода и произведения размера потенциально</w:t>
      </w:r>
      <w:proofErr w:type="gramEnd"/>
      <w:r w:rsidRPr="00086EB5">
        <w:t xml:space="preserve"> возможного к получению индивидуальным предпринимателем годового дохода, установленного по соответствующим видам деятельности в расчете на 1 квадратный метр площади обособленного объекта или торгового зала (зала обслуживания посетителей) соответствующих обособленных объектов, и общей площади этих обособленных объектов или их торговых залов (залов обслуживания посетителей), которые установлены указанным приложением.</w:t>
      </w:r>
    </w:p>
    <w:p w:rsidR="00086EB5" w:rsidRPr="00086EB5" w:rsidRDefault="00086EB5">
      <w:pPr>
        <w:pStyle w:val="ConsPlusNormal"/>
        <w:jc w:val="both"/>
      </w:pPr>
      <w:r w:rsidRPr="00086EB5">
        <w:lastRenderedPageBreak/>
        <w:t xml:space="preserve">(в ред. </w:t>
      </w:r>
      <w:hyperlink r:id="rId27">
        <w:r w:rsidRPr="00086EB5">
          <w:t>Закона</w:t>
        </w:r>
      </w:hyperlink>
      <w:r w:rsidRPr="00086EB5">
        <w:t xml:space="preserve"> Ульяновской области от 04.02.2022 N 4-ЗО)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Title"/>
        <w:ind w:firstLine="540"/>
        <w:jc w:val="both"/>
        <w:outlineLvl w:val="1"/>
      </w:pPr>
      <w:r w:rsidRPr="00086EB5">
        <w:t>Статья 3. Вступление настоящего Закона в силу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ind w:firstLine="540"/>
        <w:jc w:val="both"/>
      </w:pPr>
      <w:r w:rsidRPr="00086EB5">
        <w:t>Настоящий Закон вступает в силу с 1 января 2013 года.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right"/>
      </w:pPr>
      <w:r w:rsidRPr="00086EB5">
        <w:t>Губернатор</w:t>
      </w:r>
    </w:p>
    <w:p w:rsidR="00086EB5" w:rsidRPr="00086EB5" w:rsidRDefault="00086EB5">
      <w:pPr>
        <w:pStyle w:val="ConsPlusNormal"/>
        <w:jc w:val="right"/>
      </w:pPr>
      <w:r w:rsidRPr="00086EB5">
        <w:t>Ульяновской области</w:t>
      </w:r>
    </w:p>
    <w:p w:rsidR="00086EB5" w:rsidRPr="00086EB5" w:rsidRDefault="00086EB5">
      <w:pPr>
        <w:pStyle w:val="ConsPlusNormal"/>
        <w:jc w:val="right"/>
      </w:pPr>
      <w:r w:rsidRPr="00086EB5">
        <w:t>С.И.МОРОЗОВ</w:t>
      </w:r>
    </w:p>
    <w:p w:rsidR="00086EB5" w:rsidRPr="00086EB5" w:rsidRDefault="00086EB5">
      <w:pPr>
        <w:pStyle w:val="ConsPlusNormal"/>
      </w:pPr>
      <w:r w:rsidRPr="00086EB5">
        <w:t>Ульяновск</w:t>
      </w:r>
    </w:p>
    <w:p w:rsidR="00086EB5" w:rsidRPr="00086EB5" w:rsidRDefault="00086EB5">
      <w:pPr>
        <w:pStyle w:val="ConsPlusNormal"/>
        <w:spacing w:before="200"/>
      </w:pPr>
      <w:r w:rsidRPr="00086EB5">
        <w:t>2 октября 2012 года</w:t>
      </w:r>
    </w:p>
    <w:p w:rsidR="00086EB5" w:rsidRPr="00086EB5" w:rsidRDefault="00086EB5">
      <w:pPr>
        <w:pStyle w:val="ConsPlusNormal"/>
        <w:spacing w:before="200"/>
      </w:pPr>
      <w:r w:rsidRPr="00086EB5">
        <w:t>N 129-ЗО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right"/>
        <w:outlineLvl w:val="0"/>
      </w:pPr>
      <w:r w:rsidRPr="00086EB5">
        <w:t>Приложение 1</w:t>
      </w:r>
    </w:p>
    <w:p w:rsidR="00086EB5" w:rsidRPr="00086EB5" w:rsidRDefault="00086EB5">
      <w:pPr>
        <w:pStyle w:val="ConsPlusNormal"/>
        <w:jc w:val="right"/>
      </w:pPr>
      <w:r w:rsidRPr="00086EB5">
        <w:t>к Закону Ульяновской области</w:t>
      </w:r>
    </w:p>
    <w:p w:rsidR="00086EB5" w:rsidRPr="00086EB5" w:rsidRDefault="00086EB5">
      <w:pPr>
        <w:pStyle w:val="ConsPlusNormal"/>
        <w:jc w:val="right"/>
      </w:pPr>
      <w:r w:rsidRPr="00086EB5">
        <w:t>"О патентной системе налогообложения</w:t>
      </w:r>
    </w:p>
    <w:p w:rsidR="00086EB5" w:rsidRPr="00086EB5" w:rsidRDefault="00086EB5">
      <w:pPr>
        <w:pStyle w:val="ConsPlusNormal"/>
        <w:jc w:val="right"/>
      </w:pPr>
      <w:r w:rsidRPr="00086EB5">
        <w:t>на территории Ульяновской области"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Title"/>
        <w:jc w:val="center"/>
      </w:pPr>
      <w:bookmarkStart w:id="4" w:name="P71"/>
      <w:bookmarkEnd w:id="4"/>
      <w:r w:rsidRPr="00086EB5">
        <w:t>РАЗМЕРЫ</w:t>
      </w:r>
    </w:p>
    <w:p w:rsidR="00086EB5" w:rsidRPr="00086EB5" w:rsidRDefault="00086EB5">
      <w:pPr>
        <w:pStyle w:val="ConsPlusTitle"/>
        <w:jc w:val="center"/>
      </w:pPr>
      <w:r w:rsidRPr="00086EB5">
        <w:t xml:space="preserve">ПОТЕНЦИАЛЬНО </w:t>
      </w:r>
      <w:proofErr w:type="gramStart"/>
      <w:r w:rsidRPr="00086EB5">
        <w:t>ВОЗМОЖНОГО</w:t>
      </w:r>
      <w:proofErr w:type="gramEnd"/>
      <w:r w:rsidRPr="00086EB5">
        <w:t xml:space="preserve"> К ПОЛУЧЕНИЮ ИНДИВИДУАЛЬНЫМ</w:t>
      </w:r>
    </w:p>
    <w:p w:rsidR="00086EB5" w:rsidRPr="00086EB5" w:rsidRDefault="00086EB5">
      <w:pPr>
        <w:pStyle w:val="ConsPlusTitle"/>
        <w:jc w:val="center"/>
      </w:pPr>
      <w:r w:rsidRPr="00086EB5">
        <w:t>ПРЕДПРИНИМАТЕЛЕМ ГОДОВОГО ДОХОДА ПО ВИДАМ</w:t>
      </w:r>
    </w:p>
    <w:p w:rsidR="00086EB5" w:rsidRPr="00086EB5" w:rsidRDefault="00086EB5">
      <w:pPr>
        <w:pStyle w:val="ConsPlusTitle"/>
        <w:jc w:val="center"/>
      </w:pPr>
      <w:r w:rsidRPr="00086EB5">
        <w:t>ПРЕДПРИНИМАТЕЛЬСКОЙ ДЕЯТЕЛЬНОСТИ, В ОТНОШЕНИИ</w:t>
      </w:r>
    </w:p>
    <w:p w:rsidR="00086EB5" w:rsidRPr="00086EB5" w:rsidRDefault="00086EB5">
      <w:pPr>
        <w:pStyle w:val="ConsPlusTitle"/>
        <w:jc w:val="center"/>
      </w:pPr>
      <w:proofErr w:type="gramStart"/>
      <w:r w:rsidRPr="00086EB5">
        <w:t>КОТОРЫХ</w:t>
      </w:r>
      <w:proofErr w:type="gramEnd"/>
      <w:r w:rsidRPr="00086EB5">
        <w:t xml:space="preserve"> ПРИМЕНЯЕТСЯ ПАТЕНТНАЯ СИСТЕМА НАЛОГООБЛОЖЕНИЯ,</w:t>
      </w:r>
    </w:p>
    <w:p w:rsidR="00086EB5" w:rsidRPr="00086EB5" w:rsidRDefault="00086EB5">
      <w:pPr>
        <w:pStyle w:val="ConsPlusTitle"/>
        <w:jc w:val="center"/>
      </w:pPr>
      <w:r w:rsidRPr="00086EB5">
        <w:t xml:space="preserve">В ТОМ ЧИСЛЕ НА ЕДИНИЦУ СРЕДНЕЙ ЧИСЛЕННОСТИ </w:t>
      </w:r>
      <w:proofErr w:type="gramStart"/>
      <w:r w:rsidRPr="00086EB5">
        <w:t>НАЕМНЫХ</w:t>
      </w:r>
      <w:proofErr w:type="gramEnd"/>
    </w:p>
    <w:p w:rsidR="00086EB5" w:rsidRPr="00086EB5" w:rsidRDefault="00086EB5">
      <w:pPr>
        <w:pStyle w:val="ConsPlusTitle"/>
        <w:jc w:val="center"/>
      </w:pPr>
      <w:r w:rsidRPr="00086EB5">
        <w:t>РАБОТНИКОВ, ПРИВЛЕЧЕННЫХ ИНДИВИДУАЛЬНЫМ ПРЕДПРИНИМАТЕЛЕМ,</w:t>
      </w:r>
    </w:p>
    <w:p w:rsidR="00086EB5" w:rsidRPr="00086EB5" w:rsidRDefault="00086EB5">
      <w:pPr>
        <w:pStyle w:val="ConsPlusTitle"/>
        <w:jc w:val="center"/>
      </w:pPr>
      <w:r w:rsidRPr="00086EB5">
        <w:t>В ЗАВИСИМОСТИ ОТ ТЕРРИТОРИИ ДЕЙСТВИЯ ПАТЕНТОВ ПО ГРУППАМ</w:t>
      </w:r>
    </w:p>
    <w:p w:rsidR="00086EB5" w:rsidRPr="00086EB5" w:rsidRDefault="00086EB5">
      <w:pPr>
        <w:pStyle w:val="ConsPlusTitle"/>
        <w:jc w:val="center"/>
      </w:pPr>
      <w:r w:rsidRPr="00086EB5">
        <w:t>МУНИЦИПАЛЬНЫХ ОБРАЗОВАНИЙ УЛЬЯНОВСКОЙ ОБЛАСТИ</w:t>
      </w:r>
    </w:p>
    <w:p w:rsidR="00086EB5" w:rsidRPr="00086EB5" w:rsidRDefault="00086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Список изменяющих документов</w:t>
            </w:r>
          </w:p>
          <w:p w:rsidR="00086EB5" w:rsidRPr="00086EB5" w:rsidRDefault="00086EB5">
            <w:pPr>
              <w:pStyle w:val="ConsPlusNormal"/>
              <w:jc w:val="center"/>
            </w:pPr>
            <w:proofErr w:type="gramStart"/>
            <w:r w:rsidRPr="00086EB5">
              <w:t xml:space="preserve">(в ред. Законов Ульяновской области от 26.11.2021 </w:t>
            </w:r>
            <w:hyperlink r:id="rId28">
              <w:r w:rsidRPr="00086EB5">
                <w:t>N 136-ЗО</w:t>
              </w:r>
            </w:hyperlink>
            <w:r w:rsidRPr="00086EB5">
              <w:t>,</w:t>
            </w:r>
            <w:proofErr w:type="gramEnd"/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от 04.02.2022 </w:t>
            </w:r>
            <w:hyperlink r:id="rId29">
              <w:r w:rsidRPr="00086EB5">
                <w:t>N 4-ЗО</w:t>
              </w:r>
            </w:hyperlink>
            <w:r w:rsidRPr="00086E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535"/>
        <w:gridCol w:w="1983"/>
        <w:gridCol w:w="1984"/>
      </w:tblGrid>
      <w:tr w:rsidR="00086EB5" w:rsidRPr="00086EB5">
        <w:tc>
          <w:tcPr>
            <w:tcW w:w="534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N </w:t>
            </w:r>
            <w:proofErr w:type="gramStart"/>
            <w:r w:rsidRPr="00086EB5">
              <w:t>п</w:t>
            </w:r>
            <w:proofErr w:type="gramEnd"/>
            <w:r w:rsidRPr="00086EB5">
              <w:t>/п</w:t>
            </w:r>
          </w:p>
        </w:tc>
        <w:tc>
          <w:tcPr>
            <w:tcW w:w="4535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Наименование вида предпринимательской деятельности</w:t>
            </w:r>
          </w:p>
        </w:tc>
        <w:tc>
          <w:tcPr>
            <w:tcW w:w="3967" w:type="dxa"/>
            <w:gridSpan w:val="2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Размеры потенциально возможного к получению индивидуальным предпринимателем годового дохода, тыс. рублей</w:t>
            </w:r>
          </w:p>
        </w:tc>
      </w:tr>
      <w:tr w:rsidR="00086EB5" w:rsidRPr="00086EB5">
        <w:tc>
          <w:tcPr>
            <w:tcW w:w="534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4535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983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Патент действует на территориях муниципальных образований Ульяновской области, относящихся к первой группе, а средняя численность наемных работников равна 0</w:t>
            </w:r>
          </w:p>
        </w:tc>
        <w:tc>
          <w:tcPr>
            <w:tcW w:w="198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Патент действует на территориях муниципальных образований Ульяновской области, относящихся ко второй группе, а средняя численность наемных работников равна 0</w:t>
            </w:r>
          </w:p>
        </w:tc>
      </w:tr>
      <w:tr w:rsidR="00086EB5" w:rsidRPr="00086EB5">
        <w:tc>
          <w:tcPr>
            <w:tcW w:w="53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</w:t>
            </w:r>
          </w:p>
        </w:tc>
        <w:tc>
          <w:tcPr>
            <w:tcW w:w="4535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</w:t>
            </w:r>
          </w:p>
        </w:tc>
        <w:tc>
          <w:tcPr>
            <w:tcW w:w="1983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</w:t>
            </w:r>
          </w:p>
        </w:tc>
        <w:tc>
          <w:tcPr>
            <w:tcW w:w="198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bookmarkStart w:id="5" w:name="P93"/>
            <w:bookmarkEnd w:id="5"/>
            <w:r w:rsidRPr="00086EB5">
              <w:t>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Ремонт и пошив швейных, меховых и кожаных изделий, головных уборов и изделий из текстильной галантереи, ремонт, пошив и </w:t>
            </w:r>
            <w:r w:rsidRPr="00086EB5">
              <w:lastRenderedPageBreak/>
              <w:t>вязание трикотажных изделий по индивидуальному 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lastRenderedPageBreak/>
              <w:t>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Ремонт, чистка, окраска и пошив обуви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Парикмахерские и косметические услуги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Стирка, химическая чистка и крашение текстильных и меховых изделий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7.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мебели и предметов домашнего обихода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8.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в области фотографии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bookmarkStart w:id="6" w:name="P125"/>
            <w:bookmarkEnd w:id="6"/>
            <w:r w:rsidRPr="00086EB5">
              <w:t>9.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Ремонт, техническое обслуживание автотранспортных и </w:t>
            </w:r>
            <w:proofErr w:type="spellStart"/>
            <w:r w:rsidRPr="00086EB5">
              <w:t>мототранспортных</w:t>
            </w:r>
            <w:proofErr w:type="spellEnd"/>
            <w:r w:rsidRPr="00086EB5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9"/>
              <w:gridCol w:w="8637"/>
              <w:gridCol w:w="109"/>
            </w:tblGrid>
            <w:tr w:rsidR="00086EB5" w:rsidRPr="00086EB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  <w:jc w:val="both"/>
                  </w:pPr>
                  <w:r w:rsidRPr="00086EB5">
                    <w:t xml:space="preserve">Положения строки 10 приложения 1 (в ред. </w:t>
                  </w:r>
                  <w:hyperlink r:id="rId30">
                    <w:r w:rsidRPr="00086EB5">
                      <w:t>Закона</w:t>
                    </w:r>
                  </w:hyperlink>
                  <w:r w:rsidRPr="00086EB5">
                    <w:t xml:space="preserve"> Ульяновской области от 04.02.2022 N 4-ЗО) </w:t>
                  </w:r>
                  <w:hyperlink r:id="rId31">
                    <w:r w:rsidRPr="00086EB5">
                      <w:t>распространяются</w:t>
                    </w:r>
                  </w:hyperlink>
                  <w:r w:rsidRPr="00086EB5">
                    <w:t xml:space="preserve"> на правоотношения, возникшие с 01.01.2022.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</w:tr>
          </w:tbl>
          <w:p w:rsidR="00086EB5" w:rsidRPr="00086EB5" w:rsidRDefault="00086EB5">
            <w:pPr>
              <w:pStyle w:val="ConsPlusNormal"/>
            </w:pP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534" w:type="dxa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10.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350 за каждое используемое транспортное средство</w:t>
            </w: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(в ред. </w:t>
            </w:r>
            <w:hyperlink r:id="rId32">
              <w:r w:rsidRPr="00086EB5">
                <w:t>Закона</w:t>
              </w:r>
            </w:hyperlink>
            <w:r w:rsidRPr="00086EB5">
              <w:t xml:space="preserve"> Ульяновской области от 04.02.2022 N 4-ЗО)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967" w:type="dxa"/>
            <w:gridSpan w:val="2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830 за каждое используемое транспортное средство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bookmarkStart w:id="7" w:name="P137"/>
            <w:bookmarkEnd w:id="7"/>
            <w:r w:rsidRPr="00086EB5">
              <w:t>12.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Услуги по производству монтажных, </w:t>
            </w:r>
            <w:r w:rsidRPr="00086EB5">
              <w:lastRenderedPageBreak/>
              <w:t>электромонтажных, санитарно-технических и сварочных работ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lastRenderedPageBreak/>
              <w:t>14.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присмотру и уходу за детьми и больными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17.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 тары и пригодных для вторичного использования материалов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740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18.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ветеринарная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19.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изделий народных художественных промыслов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740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20.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и реставрация ковров и ковровых изделий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740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ювелирных изделий, бижутерии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Чеканка и гравировка ювелирных изделий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в области звукозаписи и издания музыкальных произведений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proofErr w:type="gramStart"/>
            <w:r w:rsidRPr="00086EB5">
              <w:t>Деятельность</w:t>
            </w:r>
            <w:proofErr w:type="gramEnd"/>
            <w:r w:rsidRPr="00086EB5">
              <w:t xml:space="preserve"> специализированная в области дизайна, услуги художественного оформления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27.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Проведение занятий по физической культуре и спорту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28.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740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695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29.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платных туалетов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30.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перевозке пассажиров водным транспортом</w:t>
            </w:r>
          </w:p>
        </w:tc>
        <w:tc>
          <w:tcPr>
            <w:tcW w:w="3967" w:type="dxa"/>
            <w:gridSpan w:val="2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lastRenderedPageBreak/>
              <w:t>32.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перевозке грузов водным транспортом</w:t>
            </w:r>
          </w:p>
        </w:tc>
        <w:tc>
          <w:tcPr>
            <w:tcW w:w="3967" w:type="dxa"/>
            <w:gridSpan w:val="2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proofErr w:type="gramStart"/>
            <w:r w:rsidRPr="00086EB5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770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благоустройству ландшафта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740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37.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знаками, в соответствии с Федеральным </w:t>
            </w:r>
            <w:hyperlink r:id="rId33">
              <w:r w:rsidRPr="00086EB5">
                <w:t>законом</w:t>
              </w:r>
            </w:hyperlink>
            <w:r w:rsidRPr="00086EB5">
              <w:t xml:space="preserve"> от 12 апреля 2010 года N 61-ФЗ "Об обращении лекарственных средств"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38.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Осуществление частной детективной деятельности лицом, имеющим лицензию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704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39.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прокату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40.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экскурсионные туристические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41.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704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42.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Организация похорон и предоставление связанных с ними услуг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43.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уличных патрулей, охранников, сторожей и вахтеров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bookmarkStart w:id="8" w:name="P263"/>
            <w:bookmarkEnd w:id="8"/>
            <w:r w:rsidRPr="00086EB5">
              <w:t>44.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в части, касающейся развозной и разносной розничной торговли</w:t>
            </w:r>
          </w:p>
        </w:tc>
        <w:tc>
          <w:tcPr>
            <w:tcW w:w="3967" w:type="dxa"/>
            <w:gridSpan w:val="2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bookmarkStart w:id="9" w:name="P266"/>
            <w:bookmarkEnd w:id="9"/>
            <w:r w:rsidRPr="00086EB5">
              <w:t>45.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 за один обособленный объект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 за один обособленный объект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bookmarkStart w:id="10" w:name="P270"/>
            <w:bookmarkEnd w:id="10"/>
            <w:r w:rsidRPr="00086EB5">
              <w:t>46.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забою и транспортировке скота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lastRenderedPageBreak/>
              <w:t>47.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кожи и изделий из кожи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48.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Сбор и заготовка пищевых лесных ресурсов, </w:t>
            </w:r>
            <w:proofErr w:type="spellStart"/>
            <w:r w:rsidRPr="00086EB5">
              <w:t>недревесных</w:t>
            </w:r>
            <w:proofErr w:type="spellEnd"/>
            <w:r w:rsidRPr="00086EB5">
              <w:t xml:space="preserve"> лесных ресурсов и лекарственных растений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49.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Переработка и консервирование фруктов и овощей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50.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молочной продукции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Растениеводство, услуги в области растениеводства</w:t>
            </w:r>
          </w:p>
        </w:tc>
        <w:tc>
          <w:tcPr>
            <w:tcW w:w="3967" w:type="dxa"/>
            <w:gridSpan w:val="2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хлебобулочных и мучных кондитерских изделий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Рыболовство и рыбоводство, рыболовство любительское и спортивное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740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Лесоводство и прочая лесохозяйственная деятельность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письменному и устному переводу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уходу за престарелыми и инвалидами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57.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Сбор, обработка и утилизация отходов, а также обработка вторичного сырья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58.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Резка, обработка и отделка камня для памятников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59.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086EB5">
              <w:t>web</w:t>
            </w:r>
            <w:proofErr w:type="spellEnd"/>
            <w:r w:rsidRPr="00086EB5">
              <w:t>-страниц, включая их адаптацию и модификацию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60.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компьютеров и коммуникационного оборудования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Животноводство, услуги в области животноводства</w:t>
            </w:r>
          </w:p>
        </w:tc>
        <w:tc>
          <w:tcPr>
            <w:tcW w:w="3967" w:type="dxa"/>
            <w:gridSpan w:val="2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уходу за домашними животными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770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изготовлению валяной обуви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704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Услуги по изготовлению сельскохозяйственного инвентаря из материала заказчика по индивидуальному </w:t>
            </w:r>
            <w:r w:rsidRPr="00086EB5">
              <w:lastRenderedPageBreak/>
              <w:t>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lastRenderedPageBreak/>
              <w:t>67.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68.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69.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игрушек и подобных им изделий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70.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спортивного и туристического оборудования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71.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вспашке огородов по индивидуальному 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72.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распиловке дров по индивидуальному заказу населения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73.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Сборка и ремонт очков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74.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75.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Переплетные, брошюровочные, окантовочные, картонажные работы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710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both"/>
            </w:pPr>
            <w:bookmarkStart w:id="11" w:name="P388"/>
            <w:bookmarkEnd w:id="11"/>
            <w:r w:rsidRPr="00086EB5">
              <w:t>76.</w:t>
            </w:r>
          </w:p>
        </w:tc>
        <w:tc>
          <w:tcPr>
            <w:tcW w:w="4535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Услуги по ремонту сифонов и </w:t>
            </w:r>
            <w:proofErr w:type="spellStart"/>
            <w:r w:rsidRPr="00086EB5">
              <w:t>автосифонов</w:t>
            </w:r>
            <w:proofErr w:type="spellEnd"/>
            <w:r w:rsidRPr="00086EB5">
              <w:t>, в том числе зарядка газовых баллончиков для сифонов</w:t>
            </w:r>
          </w:p>
        </w:tc>
        <w:tc>
          <w:tcPr>
            <w:tcW w:w="1983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780</w:t>
            </w:r>
          </w:p>
        </w:tc>
        <w:tc>
          <w:tcPr>
            <w:tcW w:w="198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736</w:t>
            </w:r>
          </w:p>
        </w:tc>
      </w:tr>
    </w:tbl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right"/>
        <w:outlineLvl w:val="0"/>
      </w:pPr>
      <w:r w:rsidRPr="00086EB5">
        <w:t>Приложение 2</w:t>
      </w:r>
    </w:p>
    <w:p w:rsidR="00086EB5" w:rsidRPr="00086EB5" w:rsidRDefault="00086EB5">
      <w:pPr>
        <w:pStyle w:val="ConsPlusNormal"/>
        <w:jc w:val="right"/>
      </w:pPr>
      <w:r w:rsidRPr="00086EB5">
        <w:t>к Закону</w:t>
      </w:r>
    </w:p>
    <w:p w:rsidR="00086EB5" w:rsidRPr="00086EB5" w:rsidRDefault="00086EB5">
      <w:pPr>
        <w:pStyle w:val="ConsPlusNormal"/>
        <w:jc w:val="right"/>
      </w:pPr>
      <w:r w:rsidRPr="00086EB5">
        <w:t>Ульяновской области</w:t>
      </w:r>
    </w:p>
    <w:p w:rsidR="00086EB5" w:rsidRPr="00086EB5" w:rsidRDefault="00086EB5">
      <w:pPr>
        <w:pStyle w:val="ConsPlusNormal"/>
        <w:jc w:val="right"/>
      </w:pPr>
      <w:r w:rsidRPr="00086EB5">
        <w:t>"О патентной системе налогообложения</w:t>
      </w:r>
    </w:p>
    <w:p w:rsidR="00086EB5" w:rsidRPr="00086EB5" w:rsidRDefault="00086EB5">
      <w:pPr>
        <w:pStyle w:val="ConsPlusNormal"/>
        <w:jc w:val="right"/>
      </w:pPr>
      <w:r w:rsidRPr="00086EB5">
        <w:t>на территории Ульяновской области"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Title"/>
        <w:jc w:val="center"/>
      </w:pPr>
      <w:bookmarkStart w:id="12" w:name="P403"/>
      <w:bookmarkEnd w:id="12"/>
      <w:r w:rsidRPr="00086EB5">
        <w:t>РАЗМЕРЫ</w:t>
      </w:r>
    </w:p>
    <w:p w:rsidR="00086EB5" w:rsidRPr="00086EB5" w:rsidRDefault="00086EB5">
      <w:pPr>
        <w:pStyle w:val="ConsPlusTitle"/>
        <w:jc w:val="center"/>
      </w:pPr>
      <w:r w:rsidRPr="00086EB5">
        <w:t xml:space="preserve">ПОТЕНЦИАЛЬНО </w:t>
      </w:r>
      <w:proofErr w:type="gramStart"/>
      <w:r w:rsidRPr="00086EB5">
        <w:t>ВОЗМОЖНОГО</w:t>
      </w:r>
      <w:proofErr w:type="gramEnd"/>
      <w:r w:rsidRPr="00086EB5">
        <w:t xml:space="preserve"> К ПОЛУЧЕНИЮ</w:t>
      </w:r>
    </w:p>
    <w:p w:rsidR="00086EB5" w:rsidRPr="00086EB5" w:rsidRDefault="00086EB5">
      <w:pPr>
        <w:pStyle w:val="ConsPlusTitle"/>
        <w:jc w:val="center"/>
      </w:pPr>
      <w:r w:rsidRPr="00086EB5">
        <w:t>ИНДИВИДУАЛЬНЫМ ПРЕДПРИНИМАТЕЛЕМ ГОДОВОГО ДОХОДА</w:t>
      </w:r>
    </w:p>
    <w:p w:rsidR="00086EB5" w:rsidRPr="00086EB5" w:rsidRDefault="00086EB5">
      <w:pPr>
        <w:pStyle w:val="ConsPlusTitle"/>
        <w:jc w:val="center"/>
      </w:pPr>
      <w:r w:rsidRPr="00086EB5">
        <w:t>ПО ВИДАМ ПРЕДПРИНИМАТЕЛЬСКОЙ ДЕЯТЕЛЬНОСТИ,</w:t>
      </w:r>
    </w:p>
    <w:p w:rsidR="00086EB5" w:rsidRPr="00086EB5" w:rsidRDefault="00086EB5">
      <w:pPr>
        <w:pStyle w:val="ConsPlusTitle"/>
        <w:jc w:val="center"/>
      </w:pPr>
      <w:r w:rsidRPr="00086EB5">
        <w:t xml:space="preserve">В </w:t>
      </w:r>
      <w:proofErr w:type="gramStart"/>
      <w:r w:rsidRPr="00086EB5">
        <w:t>ОТНОШЕНИИ</w:t>
      </w:r>
      <w:proofErr w:type="gramEnd"/>
      <w:r w:rsidRPr="00086EB5">
        <w:t xml:space="preserve"> КОТОРЫХ ПРИМЕНЯЕТСЯ ПАТЕНТНАЯ СИСТЕМА</w:t>
      </w:r>
    </w:p>
    <w:p w:rsidR="00086EB5" w:rsidRPr="00086EB5" w:rsidRDefault="00086EB5">
      <w:pPr>
        <w:pStyle w:val="ConsPlusTitle"/>
        <w:jc w:val="center"/>
      </w:pPr>
      <w:r w:rsidRPr="00086EB5">
        <w:t>НАЛОГООБЛОЖЕНИЯ, В ТОМ ЧИСЛЕ НА ЕДИНИЦУ СРЕДНЕЙ ЧИСЛЕННОСТИ</w:t>
      </w:r>
    </w:p>
    <w:p w:rsidR="00086EB5" w:rsidRPr="00086EB5" w:rsidRDefault="00086EB5">
      <w:pPr>
        <w:pStyle w:val="ConsPlusTitle"/>
        <w:jc w:val="center"/>
      </w:pPr>
      <w:r w:rsidRPr="00086EB5">
        <w:t xml:space="preserve">НАЕМНЫХ РАБОТНИКОВ, ПРИВЛЕЧЕННЫХ </w:t>
      </w:r>
      <w:proofErr w:type="gramStart"/>
      <w:r w:rsidRPr="00086EB5">
        <w:t>ИНДИВИДУАЛЬНЫМ</w:t>
      </w:r>
      <w:proofErr w:type="gramEnd"/>
    </w:p>
    <w:p w:rsidR="00086EB5" w:rsidRPr="00086EB5" w:rsidRDefault="00086EB5">
      <w:pPr>
        <w:pStyle w:val="ConsPlusTitle"/>
        <w:jc w:val="center"/>
      </w:pPr>
      <w:r w:rsidRPr="00086EB5">
        <w:t>ПРЕДПРИНИМАТЕЛЕМ, В ЗАВИСИМОСТИ ОТ ТЕРРИТОРИЙ ДЕЙСТВИЯ</w:t>
      </w:r>
    </w:p>
    <w:p w:rsidR="00086EB5" w:rsidRPr="00086EB5" w:rsidRDefault="00086EB5">
      <w:pPr>
        <w:pStyle w:val="ConsPlusTitle"/>
        <w:jc w:val="center"/>
      </w:pPr>
      <w:r w:rsidRPr="00086EB5">
        <w:t>ПАТЕНТОВ В ГРАНИЦАХ МУНИЦИПАЛЬНЫХ ОБРАЗОВАНИЙ</w:t>
      </w:r>
    </w:p>
    <w:p w:rsidR="00086EB5" w:rsidRPr="00086EB5" w:rsidRDefault="00086EB5">
      <w:pPr>
        <w:pStyle w:val="ConsPlusTitle"/>
        <w:jc w:val="center"/>
      </w:pPr>
      <w:r w:rsidRPr="00086EB5">
        <w:t xml:space="preserve">УЛЬЯНОВСКОЙ ОБЛАСТИ, </w:t>
      </w:r>
      <w:proofErr w:type="gramStart"/>
      <w:r w:rsidRPr="00086EB5">
        <w:t>ОТНОСЯЩИХСЯ</w:t>
      </w:r>
      <w:proofErr w:type="gramEnd"/>
      <w:r w:rsidRPr="00086EB5">
        <w:t xml:space="preserve"> К ПЕРВОЙ ГРУППЕ</w:t>
      </w:r>
    </w:p>
    <w:p w:rsidR="00086EB5" w:rsidRPr="00086EB5" w:rsidRDefault="00086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Список изменяющих документов</w:t>
            </w:r>
          </w:p>
          <w:p w:rsidR="00086EB5" w:rsidRPr="00086EB5" w:rsidRDefault="00086EB5">
            <w:pPr>
              <w:pStyle w:val="ConsPlusNormal"/>
              <w:jc w:val="center"/>
            </w:pPr>
            <w:proofErr w:type="gramStart"/>
            <w:r w:rsidRPr="00086EB5">
              <w:t xml:space="preserve">(в ред. Законов Ульяновской области от 26.11.2021 </w:t>
            </w:r>
            <w:hyperlink r:id="rId34">
              <w:r w:rsidRPr="00086EB5">
                <w:t>N 136-ЗО</w:t>
              </w:r>
            </w:hyperlink>
            <w:r w:rsidRPr="00086EB5">
              <w:t>,</w:t>
            </w:r>
            <w:proofErr w:type="gramEnd"/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от 04.02.2022 </w:t>
            </w:r>
            <w:hyperlink r:id="rId35">
              <w:r w:rsidRPr="00086EB5">
                <w:t>N 4-ЗО</w:t>
              </w:r>
            </w:hyperlink>
            <w:r w:rsidRPr="00086E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sectPr w:rsidR="00086EB5" w:rsidRPr="00086EB5" w:rsidSect="00885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082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38"/>
      </w:tblGrid>
      <w:tr w:rsidR="00086EB5" w:rsidRPr="00086EB5">
        <w:tc>
          <w:tcPr>
            <w:tcW w:w="534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N</w:t>
            </w:r>
          </w:p>
          <w:p w:rsidR="00086EB5" w:rsidRPr="00086EB5" w:rsidRDefault="00086EB5">
            <w:pPr>
              <w:pStyle w:val="ConsPlusNormal"/>
              <w:jc w:val="center"/>
            </w:pPr>
            <w:proofErr w:type="gramStart"/>
            <w:r w:rsidRPr="00086EB5">
              <w:t>п</w:t>
            </w:r>
            <w:proofErr w:type="gramEnd"/>
            <w:r w:rsidRPr="00086EB5">
              <w:t>/п</w:t>
            </w:r>
          </w:p>
        </w:tc>
        <w:tc>
          <w:tcPr>
            <w:tcW w:w="4082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Наименование вида предпринимательской деятельности</w:t>
            </w:r>
          </w:p>
        </w:tc>
        <w:tc>
          <w:tcPr>
            <w:tcW w:w="16874" w:type="dxa"/>
            <w:gridSpan w:val="15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Размер потенциально возможного к получению индивидуальным предпринимателем годового дохода</w:t>
            </w:r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>в зависимости от средней численности наемных работников, определяемой в порядке, устанавливаемом федеральным органом исполнительной власти, уполномоченным в области статистики, тыс. руб.</w:t>
            </w:r>
          </w:p>
        </w:tc>
      </w:tr>
      <w:tr w:rsidR="00086EB5" w:rsidRPr="00086EB5">
        <w:tc>
          <w:tcPr>
            <w:tcW w:w="534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4082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2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3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4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5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6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7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8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9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10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11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12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13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14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12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13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Ремонт, чистка, окраска и пошив обуви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Парикмахерские и косметические услуги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Стирка, химическая чистка и крашение текстильных и меховых изделий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7.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мебели и предметов домашнего обихода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8.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в области фотографии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9.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Ремонт, техническое обслуживание автотранспортных и </w:t>
            </w:r>
            <w:proofErr w:type="spellStart"/>
            <w:r w:rsidRPr="00086EB5">
              <w:t>мототранспортных</w:t>
            </w:r>
            <w:proofErr w:type="spellEnd"/>
            <w:r w:rsidRPr="00086EB5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21490" w:type="dxa"/>
            <w:gridSpan w:val="1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"/>
              <w:gridCol w:w="166"/>
              <w:gridCol w:w="20947"/>
              <w:gridCol w:w="166"/>
            </w:tblGrid>
            <w:tr w:rsidR="00086EB5" w:rsidRPr="00086EB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  <w:jc w:val="both"/>
                  </w:pPr>
                  <w:proofErr w:type="gramStart"/>
                  <w:r w:rsidRPr="00086EB5">
                    <w:t xml:space="preserve">Положения строки 10 приложения 2 (в ред. </w:t>
                  </w:r>
                  <w:hyperlink r:id="rId36">
                    <w:r w:rsidRPr="00086EB5">
                      <w:t>Закона</w:t>
                    </w:r>
                  </w:hyperlink>
                  <w:r w:rsidRPr="00086EB5">
                    <w:t xml:space="preserve"> Ульяновской области от 04.02.2022</w:t>
                  </w:r>
                  <w:proofErr w:type="gramEnd"/>
                </w:p>
                <w:p w:rsidR="00086EB5" w:rsidRPr="00086EB5" w:rsidRDefault="00086EB5">
                  <w:pPr>
                    <w:pStyle w:val="ConsPlusNormal"/>
                    <w:jc w:val="both"/>
                  </w:pPr>
                  <w:proofErr w:type="gramStart"/>
                  <w:r w:rsidRPr="00086EB5">
                    <w:t xml:space="preserve">N 4-ЗО) </w:t>
                  </w:r>
                  <w:hyperlink r:id="rId37">
                    <w:r w:rsidRPr="00086EB5">
                      <w:t>распространяются</w:t>
                    </w:r>
                  </w:hyperlink>
                  <w:r w:rsidRPr="00086EB5">
                    <w:t xml:space="preserve"> на правоотношения, возникшие с 01.01.2022.</w:t>
                  </w:r>
                  <w:proofErr w:type="gramEnd"/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</w:tr>
          </w:tbl>
          <w:p w:rsidR="00086EB5" w:rsidRPr="00086EB5" w:rsidRDefault="00086EB5">
            <w:pPr>
              <w:pStyle w:val="ConsPlusNormal"/>
            </w:pP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534" w:type="dxa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</w:pPr>
            <w:r w:rsidRPr="00086EB5">
              <w:t>10.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6874" w:type="dxa"/>
            <w:gridSpan w:val="15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350 за каждое используемое транспортное средство</w:t>
            </w: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21490" w:type="dxa"/>
            <w:gridSpan w:val="17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(в ред. </w:t>
            </w:r>
            <w:hyperlink r:id="rId38">
              <w:r w:rsidRPr="00086EB5">
                <w:t>Закона</w:t>
              </w:r>
            </w:hyperlink>
            <w:r w:rsidRPr="00086EB5">
              <w:t xml:space="preserve"> Ульяновской области от 04.02.2022 N 4-ЗО)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6874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830 за каждое используемое транспортное средство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Реконструкция или ремонт существующих жилых и нежилых зданий, </w:t>
            </w:r>
            <w:r w:rsidRPr="00086EB5">
              <w:lastRenderedPageBreak/>
              <w:t>а также спортивных сооружений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13.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41,7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35,7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31,2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19,2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17,8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присмотру и уходу за детьми и больными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17.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 тары и пригодных для вторичного использования материалов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18.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ветеринарная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19.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изделий народных художественных промыслов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20.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и реставрация ковров и ковровых изделий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ювелирных изделий, бижутерии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Чеканка и гравировка ювелирных </w:t>
            </w:r>
            <w:r w:rsidRPr="00086EB5">
              <w:lastRenderedPageBreak/>
              <w:t>изделий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24.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в области звукозаписи и издания музыкальных произведений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27.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Проведение занятий по физической культуре и спорту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28.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29.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платных туалетов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30.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перевозке пассажиров водным транспортом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перевозке грузов водным транспортом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proofErr w:type="gramStart"/>
            <w:r w:rsidRPr="00086EB5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Услуги, связанные с обслуживанием сельскохозяйственного производства </w:t>
            </w:r>
            <w:r w:rsidRPr="00086EB5">
              <w:lastRenderedPageBreak/>
              <w:t>(механизированные, агрохимические, мелиоративные, транспортные работы)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35.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благоустройству ландшафта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37.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знаками, в соответствии с Федеральным </w:t>
            </w:r>
            <w:hyperlink r:id="rId39">
              <w:r w:rsidRPr="00086EB5">
                <w:t>законом</w:t>
              </w:r>
            </w:hyperlink>
            <w:r w:rsidRPr="00086EB5">
              <w:t xml:space="preserve"> от 12 апреля 2010 года N 61-ФЗ "Об обращении лекарственных средств"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38.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Осуществление частной детективной деятельности лицом, имеющим лицензию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39.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прокату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40.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экскурсионные туристические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Организация похорон и предоставление связанных с ними услуг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уличных патрулей, охранников, сторожей и вахтеров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Розничная торговля, осуществляемая </w:t>
            </w:r>
            <w:r w:rsidRPr="00086EB5">
              <w:lastRenderedPageBreak/>
              <w:t>через объекты стационарной торговой сети, не имеющие торговых залов, а также через объекты нестационарной торговой сети в части, касающейся развозной и разносной розничной торговли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45.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874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905 за один обособленный объект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забою и транспортировке скота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47.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кожи и изделий из кожи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48.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Сбор и заготовка пищевых лесных ресурсов, </w:t>
            </w:r>
            <w:proofErr w:type="spellStart"/>
            <w:r w:rsidRPr="00086EB5">
              <w:t>недревесных</w:t>
            </w:r>
            <w:proofErr w:type="spellEnd"/>
            <w:r w:rsidRPr="00086EB5">
              <w:t xml:space="preserve"> лесных ресурсов и лекарственных растений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49.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Переработка и консервирование фруктов и овощей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50.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молочной продукции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Растениеводство, услуги в области растениеводства</w:t>
            </w:r>
          </w:p>
        </w:tc>
        <w:tc>
          <w:tcPr>
            <w:tcW w:w="16874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хлебобулочных и мучных кондитерских изделий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Рыболовство и рыбоводство, рыболовство любительское и спортивное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Лесоводство и прочая лесохозяйственная деятельность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письменному и устному переводу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41,7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35,7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31,2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19,2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17,8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56.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уходу за престарелыми и инвалидами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57.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Сбор, обработка и утилизация отходов, а также обработка вторичного сырья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58.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Резка, обработка и отделка камня для памятников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59.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086EB5">
              <w:t>web</w:t>
            </w:r>
            <w:proofErr w:type="spellEnd"/>
            <w:r w:rsidRPr="00086EB5">
              <w:t>-страниц, включая их адаптацию и модификацию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60.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компьютеров и коммуникационного оборудования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Животноводство, услуги в области животноводства</w:t>
            </w:r>
          </w:p>
        </w:tc>
        <w:tc>
          <w:tcPr>
            <w:tcW w:w="16874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уходу за домашними животными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изготовлению валяной обуви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67.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68.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69.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игрушек и подобных им изделий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70.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спортивного и туристического оборудования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71.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вспашке огородов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72.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распиловке дров по индивидуальному заказу населения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73.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Сборка и ремонт очков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74.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64,3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40,9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34,6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32,1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75.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Переплетные, брошюровочные, окантовочные, картонажные работы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76.</w:t>
            </w:r>
          </w:p>
        </w:tc>
        <w:tc>
          <w:tcPr>
            <w:tcW w:w="4082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Услуги по ремонту сифонов и </w:t>
            </w:r>
            <w:proofErr w:type="spellStart"/>
            <w:r w:rsidRPr="00086EB5">
              <w:t>автосифонов</w:t>
            </w:r>
            <w:proofErr w:type="spellEnd"/>
            <w:r w:rsidRPr="00086EB5">
              <w:t>, в том числе зарядка газовых баллончиков для сифонов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12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13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</w:tbl>
    <w:p w:rsidR="00086EB5" w:rsidRPr="00086EB5" w:rsidRDefault="00086EB5">
      <w:pPr>
        <w:pStyle w:val="ConsPlusNormal"/>
        <w:sectPr w:rsidR="00086EB5" w:rsidRPr="00086E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right"/>
        <w:outlineLvl w:val="0"/>
      </w:pPr>
      <w:r w:rsidRPr="00086EB5">
        <w:t>Приложение 3</w:t>
      </w:r>
    </w:p>
    <w:p w:rsidR="00086EB5" w:rsidRPr="00086EB5" w:rsidRDefault="00086EB5">
      <w:pPr>
        <w:pStyle w:val="ConsPlusNormal"/>
        <w:jc w:val="right"/>
      </w:pPr>
      <w:r w:rsidRPr="00086EB5">
        <w:t>к Закону</w:t>
      </w:r>
    </w:p>
    <w:p w:rsidR="00086EB5" w:rsidRPr="00086EB5" w:rsidRDefault="00086EB5">
      <w:pPr>
        <w:pStyle w:val="ConsPlusNormal"/>
        <w:jc w:val="right"/>
      </w:pPr>
      <w:r w:rsidRPr="00086EB5">
        <w:t>Ульяновской области</w:t>
      </w:r>
    </w:p>
    <w:p w:rsidR="00086EB5" w:rsidRPr="00086EB5" w:rsidRDefault="00086EB5">
      <w:pPr>
        <w:pStyle w:val="ConsPlusNormal"/>
        <w:jc w:val="right"/>
      </w:pPr>
      <w:r w:rsidRPr="00086EB5">
        <w:t>"О патентной системе налогообложения</w:t>
      </w:r>
    </w:p>
    <w:p w:rsidR="00086EB5" w:rsidRPr="00086EB5" w:rsidRDefault="00086EB5">
      <w:pPr>
        <w:pStyle w:val="ConsPlusNormal"/>
        <w:jc w:val="right"/>
      </w:pPr>
      <w:r w:rsidRPr="00086EB5">
        <w:t>на территории Ульяновской области"</w:t>
      </w: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Title"/>
        <w:jc w:val="center"/>
      </w:pPr>
      <w:bookmarkStart w:id="13" w:name="P1690"/>
      <w:bookmarkEnd w:id="13"/>
      <w:r w:rsidRPr="00086EB5">
        <w:t>РАЗМЕРЫ</w:t>
      </w:r>
    </w:p>
    <w:p w:rsidR="00086EB5" w:rsidRPr="00086EB5" w:rsidRDefault="00086EB5">
      <w:pPr>
        <w:pStyle w:val="ConsPlusTitle"/>
        <w:jc w:val="center"/>
      </w:pPr>
      <w:r w:rsidRPr="00086EB5">
        <w:t xml:space="preserve">ПОТЕНЦИАЛЬНО </w:t>
      </w:r>
      <w:proofErr w:type="gramStart"/>
      <w:r w:rsidRPr="00086EB5">
        <w:t>ВОЗМОЖНОГО</w:t>
      </w:r>
      <w:proofErr w:type="gramEnd"/>
      <w:r w:rsidRPr="00086EB5">
        <w:t xml:space="preserve"> К ПОЛУЧЕНИЮ ИНДИВИДУАЛЬНЫМ</w:t>
      </w:r>
    </w:p>
    <w:p w:rsidR="00086EB5" w:rsidRPr="00086EB5" w:rsidRDefault="00086EB5">
      <w:pPr>
        <w:pStyle w:val="ConsPlusTitle"/>
        <w:jc w:val="center"/>
      </w:pPr>
      <w:r w:rsidRPr="00086EB5">
        <w:t>ПРЕДПРИНИМАТЕЛЕМ ГОДОВОГО ДОХОДА ПО ВИДАМ</w:t>
      </w:r>
    </w:p>
    <w:p w:rsidR="00086EB5" w:rsidRPr="00086EB5" w:rsidRDefault="00086EB5">
      <w:pPr>
        <w:pStyle w:val="ConsPlusTitle"/>
        <w:jc w:val="center"/>
      </w:pPr>
      <w:r w:rsidRPr="00086EB5">
        <w:t>ПРЕДПРИНИМАТЕЛЬСКОЙ ДЕЯТЕЛЬНОСТИ, В ОТНОШЕНИИ</w:t>
      </w:r>
    </w:p>
    <w:p w:rsidR="00086EB5" w:rsidRPr="00086EB5" w:rsidRDefault="00086EB5">
      <w:pPr>
        <w:pStyle w:val="ConsPlusTitle"/>
        <w:jc w:val="center"/>
      </w:pPr>
      <w:proofErr w:type="gramStart"/>
      <w:r w:rsidRPr="00086EB5">
        <w:t>КОТОРЫХ</w:t>
      </w:r>
      <w:proofErr w:type="gramEnd"/>
      <w:r w:rsidRPr="00086EB5">
        <w:t xml:space="preserve"> ПРИМЕНЯЕТСЯ ПАТЕНТНАЯ СИСТЕМА НАЛОГООБЛОЖЕНИЯ,</w:t>
      </w:r>
    </w:p>
    <w:p w:rsidR="00086EB5" w:rsidRPr="00086EB5" w:rsidRDefault="00086EB5">
      <w:pPr>
        <w:pStyle w:val="ConsPlusTitle"/>
        <w:jc w:val="center"/>
      </w:pPr>
      <w:r w:rsidRPr="00086EB5">
        <w:t xml:space="preserve">В ТОМ ЧИСЛЕ НА ЕДИНИЦУ СРЕДНЕЙ ЧИСЛЕННОСТИ </w:t>
      </w:r>
      <w:proofErr w:type="gramStart"/>
      <w:r w:rsidRPr="00086EB5">
        <w:t>НАЕМНЫХ</w:t>
      </w:r>
      <w:proofErr w:type="gramEnd"/>
    </w:p>
    <w:p w:rsidR="00086EB5" w:rsidRPr="00086EB5" w:rsidRDefault="00086EB5">
      <w:pPr>
        <w:pStyle w:val="ConsPlusTitle"/>
        <w:jc w:val="center"/>
      </w:pPr>
      <w:r w:rsidRPr="00086EB5">
        <w:t>РАБОТНИКОВ, ПРИВЛЕЧЕННЫХ ИНДИВИДУАЛЬНЫМ ПРЕДПРИНИМАТЕЛЕМ,</w:t>
      </w:r>
    </w:p>
    <w:p w:rsidR="00086EB5" w:rsidRPr="00086EB5" w:rsidRDefault="00086EB5">
      <w:pPr>
        <w:pStyle w:val="ConsPlusTitle"/>
        <w:jc w:val="center"/>
      </w:pPr>
      <w:r w:rsidRPr="00086EB5">
        <w:t>В ЗАВИСИМОСТИ ОТ ТЕРРИТОРИЙ ДЕЙСТВИЯ ПАТЕНТОВ В ГРАНИЦАХ</w:t>
      </w:r>
    </w:p>
    <w:p w:rsidR="00086EB5" w:rsidRPr="00086EB5" w:rsidRDefault="00086EB5">
      <w:pPr>
        <w:pStyle w:val="ConsPlusTitle"/>
        <w:jc w:val="center"/>
      </w:pPr>
      <w:r w:rsidRPr="00086EB5">
        <w:t>МУНИЦИПАЛЬНЫХ ОБРАЗОВАНИЙ УЛЬЯНОВСКОЙ ОБЛАСТИ,</w:t>
      </w:r>
    </w:p>
    <w:p w:rsidR="00086EB5" w:rsidRPr="00086EB5" w:rsidRDefault="00086EB5">
      <w:pPr>
        <w:pStyle w:val="ConsPlusTitle"/>
        <w:jc w:val="center"/>
      </w:pPr>
      <w:proofErr w:type="gramStart"/>
      <w:r w:rsidRPr="00086EB5">
        <w:t>ОТНОСЯЩИХСЯ</w:t>
      </w:r>
      <w:proofErr w:type="gramEnd"/>
      <w:r w:rsidRPr="00086EB5">
        <w:t xml:space="preserve"> КО ВТОРОЙ ГРУППЕ</w:t>
      </w:r>
    </w:p>
    <w:p w:rsidR="00086EB5" w:rsidRPr="00086EB5" w:rsidRDefault="00086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Список изменяющих документов</w:t>
            </w:r>
          </w:p>
          <w:p w:rsidR="00086EB5" w:rsidRPr="00086EB5" w:rsidRDefault="00086EB5">
            <w:pPr>
              <w:pStyle w:val="ConsPlusNormal"/>
              <w:jc w:val="center"/>
            </w:pPr>
            <w:proofErr w:type="gramStart"/>
            <w:r w:rsidRPr="00086EB5">
              <w:t xml:space="preserve">(введены </w:t>
            </w:r>
            <w:hyperlink r:id="rId40">
              <w:r w:rsidRPr="00086EB5">
                <w:t>Законом</w:t>
              </w:r>
            </w:hyperlink>
            <w:r w:rsidRPr="00086EB5">
              <w:t xml:space="preserve"> Ульяновской области от 26.11.2021 N 136-ЗО;</w:t>
            </w:r>
            <w:proofErr w:type="gramEnd"/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в ред. </w:t>
            </w:r>
            <w:hyperlink r:id="rId41">
              <w:r w:rsidRPr="00086EB5">
                <w:t>Закона</w:t>
              </w:r>
            </w:hyperlink>
            <w:r w:rsidRPr="00086EB5">
              <w:t xml:space="preserve"> Ульяновской области от 04.02.2022 N 4-ЗО)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046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71"/>
      </w:tblGrid>
      <w:tr w:rsidR="00086EB5" w:rsidRPr="00086EB5">
        <w:tc>
          <w:tcPr>
            <w:tcW w:w="534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N </w:t>
            </w:r>
            <w:proofErr w:type="gramStart"/>
            <w:r w:rsidRPr="00086EB5">
              <w:t>п</w:t>
            </w:r>
            <w:proofErr w:type="gramEnd"/>
            <w:r w:rsidRPr="00086EB5">
              <w:t>/п</w:t>
            </w:r>
          </w:p>
        </w:tc>
        <w:tc>
          <w:tcPr>
            <w:tcW w:w="5046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Наименование вида предпринимательской деятельности</w:t>
            </w:r>
          </w:p>
        </w:tc>
        <w:tc>
          <w:tcPr>
            <w:tcW w:w="15967" w:type="dxa"/>
            <w:gridSpan w:val="15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Размер потенциально возможного к получению индивидуальным предпринимателем годового дохода в зависимости от средней численности наемных работников, определяемой в порядке, устанавливаемом федеральным органом исполнительной власти, уполномоченным в области статистики, тыс. руб.</w:t>
            </w:r>
          </w:p>
        </w:tc>
      </w:tr>
      <w:tr w:rsidR="00086EB5" w:rsidRPr="00086EB5">
        <w:tc>
          <w:tcPr>
            <w:tcW w:w="534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5046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2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3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4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5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6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7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8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9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10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11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12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13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14</w:t>
            </w:r>
          </w:p>
        </w:tc>
        <w:tc>
          <w:tcPr>
            <w:tcW w:w="1071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средняя численность наемных работников равна 15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71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Ремонт, чистка, окраска и пошив обуви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21547" w:type="dxa"/>
            <w:gridSpan w:val="1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9"/>
              <w:gridCol w:w="166"/>
              <w:gridCol w:w="21002"/>
              <w:gridCol w:w="166"/>
            </w:tblGrid>
            <w:tr w:rsidR="00086EB5" w:rsidRPr="00086EB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  <w:jc w:val="both"/>
                  </w:pPr>
                  <w:r w:rsidRPr="00086EB5">
                    <w:t xml:space="preserve">В соответствии с </w:t>
                  </w:r>
                  <w:hyperlink r:id="rId42">
                    <w:r w:rsidRPr="00086EB5">
                      <w:t>Законом</w:t>
                    </w:r>
                  </w:hyperlink>
                  <w:r w:rsidRPr="00086EB5">
                    <w:t xml:space="preserve"> Ульяновской области от 04.02.2022 N 4-ЗО не ранее</w:t>
                  </w:r>
                </w:p>
                <w:p w:rsidR="00086EB5" w:rsidRPr="00086EB5" w:rsidRDefault="00086EB5">
                  <w:pPr>
                    <w:pStyle w:val="ConsPlusNormal"/>
                    <w:jc w:val="both"/>
                  </w:pPr>
                  <w:r w:rsidRPr="00086EB5">
                    <w:t xml:space="preserve">1-го числа очередного налогового периода по налогу, взимаемому в связи </w:t>
                  </w:r>
                  <w:proofErr w:type="gramStart"/>
                  <w:r w:rsidRPr="00086EB5">
                    <w:t>с</w:t>
                  </w:r>
                  <w:proofErr w:type="gramEnd"/>
                </w:p>
                <w:p w:rsidR="00086EB5" w:rsidRPr="00086EB5" w:rsidRDefault="00086EB5">
                  <w:pPr>
                    <w:pStyle w:val="ConsPlusNormal"/>
                    <w:jc w:val="both"/>
                  </w:pPr>
                  <w:r w:rsidRPr="00086EB5">
                    <w:t>применением патентной системы налогообложения, определяемого с учетом</w:t>
                  </w:r>
                </w:p>
                <w:p w:rsidR="00086EB5" w:rsidRPr="00086EB5" w:rsidRDefault="00086EB5">
                  <w:pPr>
                    <w:pStyle w:val="ConsPlusNormal"/>
                    <w:jc w:val="both"/>
                  </w:pPr>
                  <w:r w:rsidRPr="00086EB5">
                    <w:t xml:space="preserve">положений </w:t>
                  </w:r>
                  <w:hyperlink r:id="rId43">
                    <w:r w:rsidRPr="00086EB5">
                      <w:t>ст. 346.49</w:t>
                    </w:r>
                  </w:hyperlink>
                  <w:r w:rsidRPr="00086EB5">
                    <w:t xml:space="preserve"> Налогового кодекса РФ в графе 15 строки 3 цифры "3,8"</w:t>
                  </w:r>
                </w:p>
                <w:p w:rsidR="00086EB5" w:rsidRPr="00086EB5" w:rsidRDefault="00086EB5">
                  <w:pPr>
                    <w:pStyle w:val="ConsPlusNormal"/>
                    <w:jc w:val="both"/>
                  </w:pPr>
                  <w:r w:rsidRPr="00086EB5">
                    <w:t>будут заменены цифрами "13,8".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</w:tr>
          </w:tbl>
          <w:p w:rsidR="00086EB5" w:rsidRPr="00086EB5" w:rsidRDefault="00086EB5">
            <w:pPr>
              <w:pStyle w:val="ConsPlusNormal"/>
            </w:pP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53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</w:pPr>
            <w:r w:rsidRPr="00086EB5">
              <w:t>3.</w:t>
            </w:r>
          </w:p>
        </w:tc>
        <w:tc>
          <w:tcPr>
            <w:tcW w:w="5046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Парикмахерские и косметические услуги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22,5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16,4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3,8</w:t>
            </w:r>
          </w:p>
        </w:tc>
        <w:tc>
          <w:tcPr>
            <w:tcW w:w="1064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12,8</w:t>
            </w:r>
          </w:p>
        </w:tc>
        <w:tc>
          <w:tcPr>
            <w:tcW w:w="1071" w:type="dxa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Стирка, химическая чистка и крашение текстильных и меховых изделий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мебели и предметов домашнего обихода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8.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в области фотографии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9.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Ремонт, техническое обслуживание автотранспортных и </w:t>
            </w:r>
            <w:proofErr w:type="spellStart"/>
            <w:r w:rsidRPr="00086EB5">
              <w:t>мототранспортных</w:t>
            </w:r>
            <w:proofErr w:type="spellEnd"/>
            <w:r w:rsidRPr="00086EB5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21547" w:type="dxa"/>
            <w:gridSpan w:val="1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9"/>
              <w:gridCol w:w="166"/>
              <w:gridCol w:w="21002"/>
              <w:gridCol w:w="166"/>
            </w:tblGrid>
            <w:tr w:rsidR="00086EB5" w:rsidRPr="00086EB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  <w:jc w:val="both"/>
                  </w:pPr>
                  <w:proofErr w:type="gramStart"/>
                  <w:r w:rsidRPr="00086EB5">
                    <w:t xml:space="preserve">Положения строки 10 приложения 3 (в ред. </w:t>
                  </w:r>
                  <w:hyperlink r:id="rId44">
                    <w:r w:rsidRPr="00086EB5">
                      <w:t>Закона</w:t>
                    </w:r>
                  </w:hyperlink>
                  <w:r w:rsidRPr="00086EB5">
                    <w:t xml:space="preserve"> Ульяновской области от</w:t>
                  </w:r>
                  <w:proofErr w:type="gramEnd"/>
                </w:p>
                <w:p w:rsidR="00086EB5" w:rsidRPr="00086EB5" w:rsidRDefault="00086EB5">
                  <w:pPr>
                    <w:pStyle w:val="ConsPlusNormal"/>
                    <w:jc w:val="both"/>
                  </w:pPr>
                  <w:proofErr w:type="gramStart"/>
                  <w:r w:rsidRPr="00086EB5">
                    <w:t xml:space="preserve">04.02.2022 N 4-ЗО) </w:t>
                  </w:r>
                  <w:hyperlink r:id="rId45">
                    <w:r w:rsidRPr="00086EB5">
                      <w:t>распространяются</w:t>
                    </w:r>
                  </w:hyperlink>
                  <w:r w:rsidRPr="00086EB5">
                    <w:t xml:space="preserve"> на правоотношения, возникшие с</w:t>
                  </w:r>
                  <w:proofErr w:type="gramEnd"/>
                </w:p>
                <w:p w:rsidR="00086EB5" w:rsidRPr="00086EB5" w:rsidRDefault="00086EB5">
                  <w:pPr>
                    <w:pStyle w:val="ConsPlusNormal"/>
                    <w:jc w:val="both"/>
                  </w:pPr>
                  <w:r w:rsidRPr="00086EB5">
                    <w:t>01.01.2022.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6EB5" w:rsidRPr="00086EB5" w:rsidRDefault="00086EB5">
                  <w:pPr>
                    <w:pStyle w:val="ConsPlusNormal"/>
                  </w:pPr>
                </w:p>
              </w:tc>
            </w:tr>
          </w:tbl>
          <w:p w:rsidR="00086EB5" w:rsidRPr="00086EB5" w:rsidRDefault="00086EB5">
            <w:pPr>
              <w:pStyle w:val="ConsPlusNormal"/>
            </w:pP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534" w:type="dxa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</w:pPr>
            <w:r w:rsidRPr="00086EB5">
              <w:t>10.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5967" w:type="dxa"/>
            <w:gridSpan w:val="15"/>
            <w:tcBorders>
              <w:top w:val="nil"/>
              <w:bottom w:val="nil"/>
            </w:tcBorders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350 за каждое используемое транспортное средство</w:t>
            </w:r>
          </w:p>
        </w:tc>
      </w:tr>
      <w:tr w:rsidR="00086EB5" w:rsidRPr="00086EB5">
        <w:tblPrEx>
          <w:tblBorders>
            <w:insideH w:val="nil"/>
          </w:tblBorders>
        </w:tblPrEx>
        <w:tc>
          <w:tcPr>
            <w:tcW w:w="21547" w:type="dxa"/>
            <w:gridSpan w:val="17"/>
            <w:tcBorders>
              <w:top w:val="nil"/>
            </w:tcBorders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(в ред. </w:t>
            </w:r>
            <w:hyperlink r:id="rId46">
              <w:r w:rsidRPr="00086EB5">
                <w:t>Закона</w:t>
              </w:r>
            </w:hyperlink>
            <w:r w:rsidRPr="00086EB5">
              <w:t xml:space="preserve"> Ульяновской области от 04.02.2022 N 4-ЗО)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5967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830 за каждое используемое транспортное средство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13.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присмотру и уходу за детьми и больными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17.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 тары и пригодных для вторичного использования материалов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10,9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18.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ветеринарная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19.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изделий народных художественных промыслов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10,9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20.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и реставрация ковров и ковровых изделий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10,9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ювелирных изделий, бижутерии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23.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Чеканка и гравировка ювелирных изделий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в области звукозаписи и издания музыкальных произведений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proofErr w:type="gramStart"/>
            <w:r w:rsidRPr="00086EB5">
              <w:t>Деятельность</w:t>
            </w:r>
            <w:proofErr w:type="gramEnd"/>
            <w:r w:rsidRPr="00086EB5">
              <w:t xml:space="preserve"> специализированная в области дизайна, услуги художественного оформления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27.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Проведение занятий по физической культуре и спорту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28.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29.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платных туалетов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30.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31.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перевозке пассажиров водным транспортом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перевозке грузов водным транспортом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33.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proofErr w:type="gramStart"/>
            <w:r w:rsidRPr="00086EB5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благоустройству ландшафта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10,9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37.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знаками, в соответствии с Федеральным </w:t>
            </w:r>
            <w:hyperlink r:id="rId47">
              <w:r w:rsidRPr="00086EB5">
                <w:t>законом</w:t>
              </w:r>
            </w:hyperlink>
            <w:r w:rsidRPr="00086EB5">
              <w:t xml:space="preserve"> от 12 апреля 2010 года N 61-ФЗ "Об обращении лекарственных средств"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38.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Осуществление частной детективной деятельности лицом, имеющим лицензию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3,4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3,2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39.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прокату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40.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экскурсионные туристические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41.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3,4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3,2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Организация похорон и предоставление связанных с ними услуг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43.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уличных патрулей, охранников, сторожей и вахтеров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в части, касающейся развозной и разносной розничной торговли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bookmarkStart w:id="14" w:name="P2468"/>
            <w:bookmarkEnd w:id="14"/>
            <w:r w:rsidRPr="00086EB5">
              <w:t>45.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967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860 за один обособленный объект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Оказание услуг по забою и транспортировке скота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47.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кожи и изделий из кожи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51,4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32,7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27,7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48.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Сбор и заготовка пищевых лесных ресурсов, </w:t>
            </w:r>
            <w:proofErr w:type="spellStart"/>
            <w:r w:rsidRPr="00086EB5">
              <w:t>недревесных</w:t>
            </w:r>
            <w:proofErr w:type="spellEnd"/>
            <w:r w:rsidRPr="00086EB5">
              <w:t xml:space="preserve"> лесных ресурсов и лекарственных растений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49.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Переработка и консервирование фруктов и овощей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50.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молочной продукции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Растениеводство, услуги в области растениеводства</w:t>
            </w:r>
          </w:p>
        </w:tc>
        <w:tc>
          <w:tcPr>
            <w:tcW w:w="15967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1660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Производство хлебобулочных и мучных кондитерских изделий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53.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Рыболовство и рыбоводство, рыболовство любительское и спортивное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10,9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54.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Лесоводство и прочая лесохозяйственная деятельность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письменному и устному переводу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по уходу за престарелыми и инвалидами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57.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Сбор, обработка и утилизация отходов, а также обработка вторичного сырья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14,2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58.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Резка, обработка и отделка камня для памятников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34,3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21,8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17,1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59.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086EB5">
              <w:t>web</w:t>
            </w:r>
            <w:proofErr w:type="spellEnd"/>
            <w:r w:rsidRPr="00086EB5">
              <w:t>-страниц, включая их адаптацию и модификацию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60.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компьютеров и коммуникационного оборудования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Животноводство, услуги в области животноводства</w:t>
            </w:r>
          </w:p>
        </w:tc>
        <w:tc>
          <w:tcPr>
            <w:tcW w:w="15967" w:type="dxa"/>
            <w:gridSpan w:val="15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400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63.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уходу за домашними животными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изготовлению валяной обуви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3,4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3,2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lastRenderedPageBreak/>
              <w:t>67.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68.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69.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игрушек и подобных им изделий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70.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Ремонт спортивного и туристического оборудования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3,1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2,7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71.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вспашке огородов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72.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по распиловке дров по индивидуальному заказу населения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73.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Сборка и ремонт очков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74.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75.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Переплетные, брошюровочные, окантовочные, картонажные работы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4,3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</w:tr>
      <w:tr w:rsidR="00086EB5" w:rsidRPr="00086EB5">
        <w:tc>
          <w:tcPr>
            <w:tcW w:w="534" w:type="dxa"/>
          </w:tcPr>
          <w:p w:rsidR="00086EB5" w:rsidRPr="00086EB5" w:rsidRDefault="00086EB5">
            <w:pPr>
              <w:pStyle w:val="ConsPlusNormal"/>
            </w:pPr>
            <w:r w:rsidRPr="00086EB5">
              <w:t>76.</w:t>
            </w:r>
          </w:p>
        </w:tc>
        <w:tc>
          <w:tcPr>
            <w:tcW w:w="5046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Услуги по ремонту сифонов и </w:t>
            </w:r>
            <w:proofErr w:type="spellStart"/>
            <w:r w:rsidRPr="00086EB5">
              <w:t>автосифонов</w:t>
            </w:r>
            <w:proofErr w:type="spellEnd"/>
            <w:r w:rsidRPr="00086EB5">
              <w:t>, в том числе зарядка газовых баллончиков для сифонов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37,3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28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18,7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12,4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10,2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9,3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8,6</w:t>
            </w:r>
          </w:p>
        </w:tc>
        <w:tc>
          <w:tcPr>
            <w:tcW w:w="1064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071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7,5</w:t>
            </w:r>
          </w:p>
        </w:tc>
      </w:tr>
    </w:tbl>
    <w:p w:rsidR="00086EB5" w:rsidRPr="00086EB5" w:rsidRDefault="00086EB5">
      <w:pPr>
        <w:pStyle w:val="ConsPlusNormal"/>
        <w:sectPr w:rsidR="00086EB5" w:rsidRPr="00086E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right"/>
        <w:outlineLvl w:val="0"/>
      </w:pPr>
      <w:r w:rsidRPr="00086EB5">
        <w:t>Приложение 4</w:t>
      </w:r>
    </w:p>
    <w:p w:rsidR="00086EB5" w:rsidRPr="00086EB5" w:rsidRDefault="00086EB5">
      <w:pPr>
        <w:pStyle w:val="ConsPlusNormal"/>
        <w:jc w:val="right"/>
      </w:pPr>
      <w:r w:rsidRPr="00086EB5">
        <w:t>к Закону</w:t>
      </w:r>
    </w:p>
    <w:p w:rsidR="00086EB5" w:rsidRPr="00086EB5" w:rsidRDefault="00086EB5">
      <w:pPr>
        <w:pStyle w:val="ConsPlusNormal"/>
        <w:jc w:val="right"/>
      </w:pPr>
      <w:r w:rsidRPr="00086EB5">
        <w:t>Ульяновской области</w:t>
      </w:r>
    </w:p>
    <w:p w:rsidR="00086EB5" w:rsidRPr="00086EB5" w:rsidRDefault="00086EB5">
      <w:pPr>
        <w:pStyle w:val="ConsPlusNormal"/>
        <w:jc w:val="right"/>
      </w:pPr>
      <w:r w:rsidRPr="00086EB5">
        <w:t>"О патентной системе налогообложения</w:t>
      </w:r>
    </w:p>
    <w:p w:rsidR="00086EB5" w:rsidRPr="00086EB5" w:rsidRDefault="00086EB5">
      <w:pPr>
        <w:pStyle w:val="ConsPlusNormal"/>
        <w:jc w:val="right"/>
      </w:pPr>
      <w:r w:rsidRPr="00086EB5">
        <w:t>на территории Ульяновской области"</w:t>
      </w:r>
    </w:p>
    <w:p w:rsidR="00086EB5" w:rsidRPr="00086EB5" w:rsidRDefault="00086EB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Приложение 4 (в редакции </w:t>
            </w:r>
            <w:hyperlink r:id="rId48">
              <w:r w:rsidRPr="00086EB5">
                <w:t>Закона</w:t>
              </w:r>
            </w:hyperlink>
            <w:r w:rsidRPr="00086EB5">
              <w:t xml:space="preserve"> Ульяновской области от 04.02.2022 N 4-ЗО) </w:t>
            </w:r>
            <w:hyperlink r:id="rId49">
              <w:r w:rsidRPr="00086EB5">
                <w:t>распространяется</w:t>
              </w:r>
            </w:hyperlink>
            <w:r w:rsidRPr="00086EB5"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Title"/>
        <w:spacing w:before="260"/>
        <w:jc w:val="center"/>
      </w:pPr>
      <w:bookmarkStart w:id="15" w:name="P2982"/>
      <w:bookmarkEnd w:id="15"/>
      <w:r w:rsidRPr="00086EB5">
        <w:t>РАЗМЕРЫ</w:t>
      </w:r>
    </w:p>
    <w:p w:rsidR="00086EB5" w:rsidRPr="00086EB5" w:rsidRDefault="00086EB5">
      <w:pPr>
        <w:pStyle w:val="ConsPlusTitle"/>
        <w:jc w:val="center"/>
      </w:pPr>
      <w:r w:rsidRPr="00086EB5">
        <w:t xml:space="preserve">ПОТЕНЦИАЛЬНО </w:t>
      </w:r>
      <w:proofErr w:type="gramStart"/>
      <w:r w:rsidRPr="00086EB5">
        <w:t>ВОЗМОЖНОГО</w:t>
      </w:r>
      <w:proofErr w:type="gramEnd"/>
      <w:r w:rsidRPr="00086EB5">
        <w:t xml:space="preserve"> К ПОЛУЧЕНИЮ ИНДИВИДУАЛЬНЫМ</w:t>
      </w:r>
    </w:p>
    <w:p w:rsidR="00086EB5" w:rsidRPr="00086EB5" w:rsidRDefault="00086EB5">
      <w:pPr>
        <w:pStyle w:val="ConsPlusTitle"/>
        <w:jc w:val="center"/>
      </w:pPr>
      <w:r w:rsidRPr="00086EB5">
        <w:t>ПРЕДПРИНИМАТЕЛЕМ ГОДОВОГО ДОХОДА ПО ОТДЕЛЬНЫМ ВИДАМ</w:t>
      </w:r>
    </w:p>
    <w:p w:rsidR="00086EB5" w:rsidRPr="00086EB5" w:rsidRDefault="00086EB5">
      <w:pPr>
        <w:pStyle w:val="ConsPlusTitle"/>
        <w:jc w:val="center"/>
      </w:pPr>
      <w:r w:rsidRPr="00086EB5">
        <w:t xml:space="preserve">ПРЕДПРИНИМАТЕЛЬСКОЙ ДЕЯТЕЛЬНОСТИ В ЗАВИСИМОСТИ </w:t>
      </w:r>
      <w:proofErr w:type="gramStart"/>
      <w:r w:rsidRPr="00086EB5">
        <w:t>ОТ</w:t>
      </w:r>
      <w:proofErr w:type="gramEnd"/>
      <w:r w:rsidRPr="00086EB5">
        <w:t xml:space="preserve"> СУММАРНОЙ</w:t>
      </w:r>
    </w:p>
    <w:p w:rsidR="00086EB5" w:rsidRPr="00086EB5" w:rsidRDefault="00086EB5">
      <w:pPr>
        <w:pStyle w:val="ConsPlusTitle"/>
        <w:jc w:val="center"/>
      </w:pPr>
      <w:r w:rsidRPr="00086EB5">
        <w:t xml:space="preserve">ПЛОЩАДИ </w:t>
      </w:r>
      <w:proofErr w:type="gramStart"/>
      <w:r w:rsidRPr="00086EB5">
        <w:t>ИСПОЛЬЗУЕМЫХ</w:t>
      </w:r>
      <w:proofErr w:type="gramEnd"/>
      <w:r w:rsidRPr="00086EB5">
        <w:t xml:space="preserve"> ДЛЯ ИХ ОСУЩЕСТВЛЕНИЯ СООТВЕТСТВУЮЩИХ</w:t>
      </w:r>
    </w:p>
    <w:p w:rsidR="00086EB5" w:rsidRPr="00086EB5" w:rsidRDefault="00086EB5">
      <w:pPr>
        <w:pStyle w:val="ConsPlusTitle"/>
        <w:jc w:val="center"/>
      </w:pPr>
      <w:proofErr w:type="gramStart"/>
      <w:r w:rsidRPr="00086EB5">
        <w:t>ОБОСОБЛЕННЫХ ОБЪЕКТОВ ИЛИ ТОРГОВЫХ ЗАЛОВ (ЗАЛОВ ОБСЛУЖИВАНИЯ</w:t>
      </w:r>
      <w:proofErr w:type="gramEnd"/>
    </w:p>
    <w:p w:rsidR="00086EB5" w:rsidRPr="00086EB5" w:rsidRDefault="00086EB5">
      <w:pPr>
        <w:pStyle w:val="ConsPlusTitle"/>
        <w:jc w:val="center"/>
      </w:pPr>
      <w:proofErr w:type="gramStart"/>
      <w:r w:rsidRPr="00086EB5">
        <w:t>ПОСЕТИТЕЛЕЙ) ТАКИХ ОБОСОБЛЕННЫХ ОБЪЕКТОВ</w:t>
      </w:r>
      <w:proofErr w:type="gramEnd"/>
    </w:p>
    <w:p w:rsidR="00086EB5" w:rsidRPr="00086EB5" w:rsidRDefault="00086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86EB5" w:rsidRPr="0008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Список изменяющих документов</w:t>
            </w:r>
          </w:p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(в ред. </w:t>
            </w:r>
            <w:hyperlink r:id="rId50">
              <w:r w:rsidRPr="00086EB5">
                <w:t>Закона</w:t>
              </w:r>
            </w:hyperlink>
            <w:r w:rsidRPr="00086EB5">
              <w:t xml:space="preserve"> Ульяновской области от 04.02.2022 N 4-ЗО)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EB5" w:rsidRPr="00086EB5" w:rsidRDefault="00086EB5">
            <w:pPr>
              <w:pStyle w:val="ConsPlusNormal"/>
            </w:pPr>
          </w:p>
        </w:tc>
      </w:tr>
    </w:tbl>
    <w:p w:rsidR="00086EB5" w:rsidRPr="00086EB5" w:rsidRDefault="00086E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438"/>
        <w:gridCol w:w="1587"/>
        <w:gridCol w:w="1928"/>
        <w:gridCol w:w="1587"/>
        <w:gridCol w:w="1928"/>
        <w:gridCol w:w="1587"/>
        <w:gridCol w:w="1928"/>
      </w:tblGrid>
      <w:tr w:rsidR="00086EB5" w:rsidRPr="00086EB5">
        <w:tc>
          <w:tcPr>
            <w:tcW w:w="600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N </w:t>
            </w:r>
            <w:proofErr w:type="gramStart"/>
            <w:r w:rsidRPr="00086EB5">
              <w:t>п</w:t>
            </w:r>
            <w:proofErr w:type="gramEnd"/>
            <w:r w:rsidRPr="00086EB5">
              <w:t>/п</w:t>
            </w:r>
          </w:p>
        </w:tc>
        <w:tc>
          <w:tcPr>
            <w:tcW w:w="2438" w:type="dxa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Наименование вида предпринимательской деятельности</w:t>
            </w:r>
          </w:p>
        </w:tc>
        <w:tc>
          <w:tcPr>
            <w:tcW w:w="10545" w:type="dxa"/>
            <w:gridSpan w:val="6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Размеры потенциально возможного к получению индивидуальным предпринимателем годового дохода в зависимости от суммарной площади используемых для осуществления предусмотренных настоящим приложением видов предпринимательской деятельности соответствующих обособленных объектов или торговых залов (залов обслуживания посетителей) таких обособленных объектов (тыс. рублей)</w:t>
            </w:r>
          </w:p>
        </w:tc>
      </w:tr>
      <w:tr w:rsidR="00086EB5" w:rsidRPr="00086EB5">
        <w:tc>
          <w:tcPr>
            <w:tcW w:w="600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2438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3515" w:type="dxa"/>
            <w:gridSpan w:val="2"/>
            <w:vMerge w:val="restart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Патент действует на территориях муниципальных образований Ульяновской области, относящихся к первой группе</w:t>
            </w:r>
          </w:p>
        </w:tc>
        <w:tc>
          <w:tcPr>
            <w:tcW w:w="7030" w:type="dxa"/>
            <w:gridSpan w:val="4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Патент действует на территориях муниципальных образований Ульяновской области, относящихся ко второй группе</w:t>
            </w:r>
          </w:p>
        </w:tc>
      </w:tr>
      <w:tr w:rsidR="00086EB5" w:rsidRPr="00086EB5">
        <w:tc>
          <w:tcPr>
            <w:tcW w:w="600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2438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3515" w:type="dxa"/>
            <w:gridSpan w:val="2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3515" w:type="dxa"/>
            <w:gridSpan w:val="2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городские поселения Ульяновской области</w:t>
            </w:r>
          </w:p>
        </w:tc>
        <w:tc>
          <w:tcPr>
            <w:tcW w:w="3515" w:type="dxa"/>
            <w:gridSpan w:val="2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сельские поселения Ульяновской области</w:t>
            </w:r>
          </w:p>
        </w:tc>
      </w:tr>
      <w:tr w:rsidR="00086EB5" w:rsidRPr="00086EB5">
        <w:tc>
          <w:tcPr>
            <w:tcW w:w="600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2438" w:type="dxa"/>
            <w:vMerge/>
          </w:tcPr>
          <w:p w:rsidR="00086EB5" w:rsidRPr="00086EB5" w:rsidRDefault="00086EB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 xml:space="preserve">Базовое значение </w:t>
            </w:r>
            <w:r w:rsidRPr="00086EB5">
              <w:lastRenderedPageBreak/>
              <w:t>размера потенциально возможного к получению индивидуальным предпринимателем годового дохода</w:t>
            </w:r>
          </w:p>
        </w:tc>
        <w:tc>
          <w:tcPr>
            <w:tcW w:w="192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 xml:space="preserve">Размеры потенциально </w:t>
            </w:r>
            <w:r w:rsidRPr="00086EB5">
              <w:lastRenderedPageBreak/>
              <w:t>возможного к получению индивидуальным предпринимателем годового дохода в расчете на 1 квадратный метр площади обособленных объектов или торговых залов (залов обслуживания посетителей) таких обособленных объектов</w:t>
            </w:r>
          </w:p>
        </w:tc>
        <w:tc>
          <w:tcPr>
            <w:tcW w:w="1587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 xml:space="preserve">Базовое значение </w:t>
            </w:r>
            <w:r w:rsidRPr="00086EB5">
              <w:lastRenderedPageBreak/>
              <w:t>размера потенциально возможного к получению индивидуальным предпринимателем годового дохода</w:t>
            </w:r>
          </w:p>
        </w:tc>
        <w:tc>
          <w:tcPr>
            <w:tcW w:w="192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 xml:space="preserve">Размеры потенциально </w:t>
            </w:r>
            <w:r w:rsidRPr="00086EB5">
              <w:lastRenderedPageBreak/>
              <w:t>возможного к получению индивидуальным предпринимателем годового дохода в расчете на 1 квадратный метр площади обособленных объектов или торговых залов (залов обслуживания посетителей) таких обособленных объектов</w:t>
            </w:r>
          </w:p>
        </w:tc>
        <w:tc>
          <w:tcPr>
            <w:tcW w:w="1587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 xml:space="preserve">Базовое значение </w:t>
            </w:r>
            <w:r w:rsidRPr="00086EB5">
              <w:lastRenderedPageBreak/>
              <w:t>размера потенциально возможного к получению индивидуальным предпринимателем годового дохода</w:t>
            </w:r>
          </w:p>
        </w:tc>
        <w:tc>
          <w:tcPr>
            <w:tcW w:w="192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 xml:space="preserve">Размеры потенциально </w:t>
            </w:r>
            <w:r w:rsidRPr="00086EB5">
              <w:lastRenderedPageBreak/>
              <w:t>возможного к получению индивидуальным предпринимателем годового дохода в расчете на 1 квадратный метр площади обособленных объектов или торговых залов (залов обслуживания посетителей) таких обособленных объектов</w:t>
            </w:r>
          </w:p>
        </w:tc>
      </w:tr>
      <w:tr w:rsidR="00086EB5" w:rsidRPr="00086EB5">
        <w:tc>
          <w:tcPr>
            <w:tcW w:w="600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1</w:t>
            </w:r>
          </w:p>
        </w:tc>
        <w:tc>
          <w:tcPr>
            <w:tcW w:w="243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</w:t>
            </w:r>
          </w:p>
        </w:tc>
        <w:tc>
          <w:tcPr>
            <w:tcW w:w="1587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</w:t>
            </w:r>
          </w:p>
        </w:tc>
        <w:tc>
          <w:tcPr>
            <w:tcW w:w="192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</w:t>
            </w:r>
          </w:p>
        </w:tc>
        <w:tc>
          <w:tcPr>
            <w:tcW w:w="1587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  <w:tc>
          <w:tcPr>
            <w:tcW w:w="192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</w:t>
            </w:r>
          </w:p>
        </w:tc>
        <w:tc>
          <w:tcPr>
            <w:tcW w:w="1587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</w:t>
            </w:r>
          </w:p>
        </w:tc>
        <w:tc>
          <w:tcPr>
            <w:tcW w:w="1928" w:type="dxa"/>
            <w:vAlign w:val="center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Сдача в аренду (наем) собственных или арендованных жилых помещений для долгосрочного проживания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1,5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0,75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 xml:space="preserve">Сдача в аренду (наем) собственных или арендованных жилых помещений для временного проживания, в том числе для гостиниц, отелей, мотелей, пансионатов, домов отдыха, гостевых домов, домов для приезжих, туристических лагерей и </w:t>
            </w:r>
            <w:r w:rsidRPr="00086EB5">
              <w:lastRenderedPageBreak/>
              <w:t>баз, кемпингов, прочих мест для временного проживания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25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3.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3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2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4.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Сдача в аренду собственных или арендованных земельных участков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0,16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0,15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0,07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5.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11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0,017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кроме развозной и разносной розничной торговли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9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8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0,017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7.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10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0,6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0,3</w:t>
            </w:r>
          </w:p>
        </w:tc>
      </w:tr>
      <w:tr w:rsidR="00086EB5" w:rsidRPr="00086EB5">
        <w:tc>
          <w:tcPr>
            <w:tcW w:w="600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lastRenderedPageBreak/>
              <w:t>8.</w:t>
            </w:r>
          </w:p>
        </w:tc>
        <w:tc>
          <w:tcPr>
            <w:tcW w:w="2438" w:type="dxa"/>
          </w:tcPr>
          <w:p w:rsidR="00086EB5" w:rsidRPr="00086EB5" w:rsidRDefault="00086EB5">
            <w:pPr>
              <w:pStyle w:val="ConsPlusNormal"/>
              <w:jc w:val="both"/>
            </w:pPr>
            <w:r w:rsidRPr="00086EB5">
              <w:t>Деятельность стоянок для транспортных средств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0,6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0,6</w:t>
            </w:r>
          </w:p>
        </w:tc>
        <w:tc>
          <w:tcPr>
            <w:tcW w:w="1587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680</w:t>
            </w:r>
          </w:p>
        </w:tc>
        <w:tc>
          <w:tcPr>
            <w:tcW w:w="1928" w:type="dxa"/>
          </w:tcPr>
          <w:p w:rsidR="00086EB5" w:rsidRPr="00086EB5" w:rsidRDefault="00086EB5">
            <w:pPr>
              <w:pStyle w:val="ConsPlusNormal"/>
              <w:jc w:val="center"/>
            </w:pPr>
            <w:r w:rsidRPr="00086EB5">
              <w:t>0,3</w:t>
            </w:r>
          </w:p>
        </w:tc>
      </w:tr>
    </w:tbl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jc w:val="both"/>
      </w:pPr>
    </w:p>
    <w:p w:rsidR="00086EB5" w:rsidRPr="00086EB5" w:rsidRDefault="00086E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F89" w:rsidRPr="00086EB5" w:rsidRDefault="00D84F89"/>
    <w:sectPr w:rsidR="00D84F89" w:rsidRPr="00086EB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B5"/>
    <w:rsid w:val="00086EB5"/>
    <w:rsid w:val="00D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6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6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86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6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6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6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6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6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6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86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6E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6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6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6E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348C99FCD0EBF2D22E7771F3954E98932717739FB0FE2FF41F2E9B0C409C0CD0B6BF9553040A1E5A3CBDFF80CAC8C6091FDACA6B76172EF5A942y5wAJ" TargetMode="External"/><Relationship Id="rId18" Type="http://schemas.openxmlformats.org/officeDocument/2006/relationships/hyperlink" Target="consultantplus://offline/ref=11348C99FCD0EBF2D22E697CE5F91092912E4B7A99B5F57CAD4075C65B49965B97F9E6D111000C150E6DF9A2869E909C5C1BC4C17574y1wCJ" TargetMode="External"/><Relationship Id="rId26" Type="http://schemas.openxmlformats.org/officeDocument/2006/relationships/hyperlink" Target="consultantplus://offline/ref=11348C99FCD0EBF2D22E7771F3954E98932717739CB1FD2EF81F2E9B0C409C0CD0B6BF9553040A1E5A3CBFF780CAC8C6091FDACA6B76172EF5A942y5wAJ" TargetMode="External"/><Relationship Id="rId39" Type="http://schemas.openxmlformats.org/officeDocument/2006/relationships/hyperlink" Target="consultantplus://offline/ref=11348C99FCD0EBF2D22E697CE5F91092912E4B7E98B0F57CAD4075C65B49965B85F9BEDB1700151E5322BFF789y9w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348C99FCD0EBF2D22E7771F3954E98932717739CB1FD2EF81F2E9B0C409C0CD0B6BF9553040A1E5A3CBDFE80CAC8C6091FDACA6B76172EF5A942y5wAJ" TargetMode="External"/><Relationship Id="rId34" Type="http://schemas.openxmlformats.org/officeDocument/2006/relationships/hyperlink" Target="consultantplus://offline/ref=11348C99FCD0EBF2D22E7771F3954E98932717739CB1FA28F51F2E9B0C409C0CD0B6BF9553040A1E5A3FBEF780CAC8C6091FDACA6B76172EF5A942y5wAJ" TargetMode="External"/><Relationship Id="rId42" Type="http://schemas.openxmlformats.org/officeDocument/2006/relationships/hyperlink" Target="consultantplus://offline/ref=11348C99FCD0EBF2D22E7771F3954E98932717739CB1FD2EF81F2E9B0C409C0CD0B6BF9553040A1E5A3CBFF180CAC8C6091FDACA6B76172EF5A942y5wAJ" TargetMode="External"/><Relationship Id="rId47" Type="http://schemas.openxmlformats.org/officeDocument/2006/relationships/hyperlink" Target="consultantplus://offline/ref=11348C99FCD0EBF2D22E697CE5F91092912E4B7E98B0F57CAD4075C65B49965B85F9BEDB1700151E5322BFF789y9wCJ" TargetMode="External"/><Relationship Id="rId50" Type="http://schemas.openxmlformats.org/officeDocument/2006/relationships/hyperlink" Target="consultantplus://offline/ref=11348C99FCD0EBF2D22E7771F3954E98932717739CB1FD2EF81F2E9B0C409C0CD0B6BF9553040A1E5A3CBFFF80CAC8C6091FDACA6B76172EF5A942y5wAJ" TargetMode="External"/><Relationship Id="rId7" Type="http://schemas.openxmlformats.org/officeDocument/2006/relationships/hyperlink" Target="consultantplus://offline/ref=11348C99FCD0EBF2D22E7771F3954E989327177399B2FA22F61F2E9B0C409C0CD0B6BF9553040A1E5A3CBCFF80CAC8C6091FDACA6B76172EF5A942y5wAJ" TargetMode="External"/><Relationship Id="rId12" Type="http://schemas.openxmlformats.org/officeDocument/2006/relationships/hyperlink" Target="consultantplus://offline/ref=11348C99FCD0EBF2D22E7771F3954E98932717739FB2FD22F01F2E9B0C409C0CD0B6BF9553040A1E5A3CBDF080CAC8C6091FDACA6B76172EF5A942y5wAJ" TargetMode="External"/><Relationship Id="rId17" Type="http://schemas.openxmlformats.org/officeDocument/2006/relationships/hyperlink" Target="consultantplus://offline/ref=11348C99FCD0EBF2D22E7771F3954E98932717739CB1FD2EF81F2E9B0C409C0CD0B6BF9553040A1E5A3CBDFF80CAC8C6091FDACA6B76172EF5A942y5wAJ" TargetMode="External"/><Relationship Id="rId25" Type="http://schemas.openxmlformats.org/officeDocument/2006/relationships/hyperlink" Target="consultantplus://offline/ref=11348C99FCD0EBF2D22E7771F3954E98932717739CB1FD2EF81F2E9B0C409C0CD0B6BF9553040A1E5A3CBCFE80CAC8C6091FDACA6B76172EF5A942y5wAJ" TargetMode="External"/><Relationship Id="rId33" Type="http://schemas.openxmlformats.org/officeDocument/2006/relationships/hyperlink" Target="consultantplus://offline/ref=11348C99FCD0EBF2D22E697CE5F91092912E4B7E98B0F57CAD4075C65B49965B85F9BEDB1700151E5322BFF789y9wCJ" TargetMode="External"/><Relationship Id="rId38" Type="http://schemas.openxmlformats.org/officeDocument/2006/relationships/hyperlink" Target="consultantplus://offline/ref=11348C99FCD0EBF2D22E7771F3954E98932717739CB1FD2EF81F2E9B0C409C0CD0B6BF9553040A1E5A3CBFF380CAC8C6091FDACA6B76172EF5A942y5wAJ" TargetMode="External"/><Relationship Id="rId46" Type="http://schemas.openxmlformats.org/officeDocument/2006/relationships/hyperlink" Target="consultantplus://offline/ref=11348C99FCD0EBF2D22E7771F3954E98932717739CB1FD2EF81F2E9B0C409C0CD0B6BF9553040A1E5A3CBFF080CAC8C6091FDACA6B76172EF5A942y5w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348C99FCD0EBF2D22E7771F3954E98932717739CB1FA28F51F2E9B0C409C0CD0B6BF9553040A1E5A3CBDFF80CAC8C6091FDACA6B76172EF5A942y5wAJ" TargetMode="External"/><Relationship Id="rId20" Type="http://schemas.openxmlformats.org/officeDocument/2006/relationships/hyperlink" Target="consultantplus://offline/ref=11348C99FCD0EBF2D22E7771F3954E98932717739CB1FD2EF81F2E9B0C409C0CD0B6BF9553040A1E5A3DBFF680CAC8C6091FDACA6B76172EF5A942y5wAJ" TargetMode="External"/><Relationship Id="rId29" Type="http://schemas.openxmlformats.org/officeDocument/2006/relationships/hyperlink" Target="consultantplus://offline/ref=11348C99FCD0EBF2D22E7771F3954E98932717739CB1FD2EF81F2E9B0C409C0CD0B6BF9553040A1E5A3CBFF480CAC8C6091FDACA6B76172EF5A942y5wAJ" TargetMode="External"/><Relationship Id="rId41" Type="http://schemas.openxmlformats.org/officeDocument/2006/relationships/hyperlink" Target="consultantplus://offline/ref=11348C99FCD0EBF2D22E7771F3954E98932717739CB1FD2EF81F2E9B0C409C0CD0B6BF9553040A1E5A3CBFF280CAC8C6091FDACA6B76172EF5A942y5w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348C99FCD0EBF2D22E7771F3954E989327177399B3FF2FF71F2E9B0C409C0CD0B6BF9553040A1E5A3CBDFF80CAC8C6091FDACA6B76172EF5A942y5wAJ" TargetMode="External"/><Relationship Id="rId11" Type="http://schemas.openxmlformats.org/officeDocument/2006/relationships/hyperlink" Target="consultantplus://offline/ref=11348C99FCD0EBF2D22E7771F3954E989327177399BBF92FF31F2E9B0C409C0CD0B6BF9553040A1E5A3CBCF380CAC8C6091FDACA6B76172EF5A942y5wAJ" TargetMode="External"/><Relationship Id="rId24" Type="http://schemas.openxmlformats.org/officeDocument/2006/relationships/hyperlink" Target="consultantplus://offline/ref=11348C99FCD0EBF2D22E7771F3954E98932717739CB1FA28F51F2E9B0C409C0CD0B6BF9553040A1E5A3CBCF580CAC8C6091FDACA6B76172EF5A942y5wAJ" TargetMode="External"/><Relationship Id="rId32" Type="http://schemas.openxmlformats.org/officeDocument/2006/relationships/hyperlink" Target="consultantplus://offline/ref=11348C99FCD0EBF2D22E7771F3954E98932717739CB1FD2EF81F2E9B0C409C0CD0B6BF9553040A1E5A3CBFF480CAC8C6091FDACA6B76172EF5A942y5wAJ" TargetMode="External"/><Relationship Id="rId37" Type="http://schemas.openxmlformats.org/officeDocument/2006/relationships/hyperlink" Target="consultantplus://offline/ref=11348C99FCD0EBF2D22E7771F3954E98932717739CB1FD2EF81F2E9B0C409C0CD0B6BF9553040A1E5A3DBFF680CAC8C6091FDACA6B76172EF5A942y5wAJ" TargetMode="External"/><Relationship Id="rId40" Type="http://schemas.openxmlformats.org/officeDocument/2006/relationships/hyperlink" Target="consultantplus://offline/ref=11348C99FCD0EBF2D22E7771F3954E98932717739CB1FA28F51F2E9B0C409C0CD0B6BF9553040A1E5B39B4F680CAC8C6091FDACA6B76172EF5A942y5wAJ" TargetMode="External"/><Relationship Id="rId45" Type="http://schemas.openxmlformats.org/officeDocument/2006/relationships/hyperlink" Target="consultantplus://offline/ref=11348C99FCD0EBF2D22E7771F3954E98932717739CB1FD2EF81F2E9B0C409C0CD0B6BF9553040A1E5A3DBFF680CAC8C6091FDACA6B76172EF5A942y5wAJ" TargetMode="External"/><Relationship Id="rId5" Type="http://schemas.openxmlformats.org/officeDocument/2006/relationships/hyperlink" Target="consultantplus://offline/ref=11348C99FCD0EBF2D22E7771F3954E989327177398B0F72AF81F2E9B0C409C0CD0B6BF9553040A1E5A3CBDFF80CAC8C6091FDACA6B76172EF5A942y5wAJ" TargetMode="External"/><Relationship Id="rId15" Type="http://schemas.openxmlformats.org/officeDocument/2006/relationships/hyperlink" Target="consultantplus://offline/ref=11348C99FCD0EBF2D22E7771F3954E98932717739FB4FC2EF81F2E9B0C409C0CD0B6BF9553040A1E5A3CBDFF80CAC8C6091FDACA6B76172EF5A942y5wAJ" TargetMode="External"/><Relationship Id="rId23" Type="http://schemas.openxmlformats.org/officeDocument/2006/relationships/hyperlink" Target="consultantplus://offline/ref=11348C99FCD0EBF2D22E7771F3954E98932717739CB1FD2EF81F2E9B0C409C0CD0B6BF9553040A1E5A3DBFF680CAC8C6091FDACA6B76172EF5A942y5wAJ" TargetMode="External"/><Relationship Id="rId28" Type="http://schemas.openxmlformats.org/officeDocument/2006/relationships/hyperlink" Target="consultantplus://offline/ref=11348C99FCD0EBF2D22E7771F3954E98932717739CB1FA28F51F2E9B0C409C0CD0B6BF9553040A1E5A3CBFF780CAC8C6091FDACA6B76172EF5A942y5wAJ" TargetMode="External"/><Relationship Id="rId36" Type="http://schemas.openxmlformats.org/officeDocument/2006/relationships/hyperlink" Target="consultantplus://offline/ref=11348C99FCD0EBF2D22E7771F3954E98932717739CB1FD2EF81F2E9B0C409C0CD0B6BF9553040A1E5A3CBFF380CAC8C6091FDACA6B76172EF5A942y5wAJ" TargetMode="External"/><Relationship Id="rId49" Type="http://schemas.openxmlformats.org/officeDocument/2006/relationships/hyperlink" Target="consultantplus://offline/ref=11348C99FCD0EBF2D22E7771F3954E98932717739CB1FD2EF81F2E9B0C409C0CD0B6BF9553040A1E5A3DBFF680CAC8C6091FDACA6B76172EF5A942y5wAJ" TargetMode="External"/><Relationship Id="rId10" Type="http://schemas.openxmlformats.org/officeDocument/2006/relationships/hyperlink" Target="consultantplus://offline/ref=11348C99FCD0EBF2D22E7771F3954E98932717739EBBFB29F41F2E9B0C409C0CD0B6BF9553040A1E5A3CBCF080CAC8C6091FDACA6B76172EF5A942y5wAJ" TargetMode="External"/><Relationship Id="rId19" Type="http://schemas.openxmlformats.org/officeDocument/2006/relationships/hyperlink" Target="consultantplus://offline/ref=11348C99FCD0EBF2D22E7771F3954E98932717739CB1FD2EF81F2E9B0C409C0CD0B6BF9553040A1E5A3CBDFE80CAC8C6091FDACA6B76172EF5A942y5wAJ" TargetMode="External"/><Relationship Id="rId31" Type="http://schemas.openxmlformats.org/officeDocument/2006/relationships/hyperlink" Target="consultantplus://offline/ref=11348C99FCD0EBF2D22E7771F3954E98932717739CB1FD2EF81F2E9B0C409C0CD0B6BF9553040A1E5A3DBFF680CAC8C6091FDACA6B76172EF5A942y5wAJ" TargetMode="External"/><Relationship Id="rId44" Type="http://schemas.openxmlformats.org/officeDocument/2006/relationships/hyperlink" Target="consultantplus://offline/ref=11348C99FCD0EBF2D22E7771F3954E98932717739CB1FD2EF81F2E9B0C409C0CD0B6BF9553040A1E5A3CBFF080CAC8C6091FDACA6B76172EF5A942y5wAJ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348C99FCD0EBF2D22E7771F3954E98932717739EBBFB28F51F2E9B0C409C0CD0B6BF9553040A1E5A3CBCF580CAC8C6091FDACA6B76172EF5A942y5wAJ" TargetMode="External"/><Relationship Id="rId14" Type="http://schemas.openxmlformats.org/officeDocument/2006/relationships/hyperlink" Target="consultantplus://offline/ref=11348C99FCD0EBF2D22E7771F3954E98932717739FB5FF23F01F2E9B0C409C0CD0B6BF9553040A1E5A3CBDFF80CAC8C6091FDACA6B76172EF5A942y5wAJ" TargetMode="External"/><Relationship Id="rId22" Type="http://schemas.openxmlformats.org/officeDocument/2006/relationships/hyperlink" Target="consultantplus://offline/ref=11348C99FCD0EBF2D22E7771F3954E98932717739CB1FA28F51F2E9B0C409C0CD0B6BF9553040A1E5A3CBCF580CAC8C6091FDACA6B76172EF5A942y5wAJ" TargetMode="External"/><Relationship Id="rId27" Type="http://schemas.openxmlformats.org/officeDocument/2006/relationships/hyperlink" Target="consultantplus://offline/ref=11348C99FCD0EBF2D22E7771F3954E98932717739CB1FD2EF81F2E9B0C409C0CD0B6BF9553040A1E5A3CBFF580CAC8C6091FDACA6B76172EF5A942y5wAJ" TargetMode="External"/><Relationship Id="rId30" Type="http://schemas.openxmlformats.org/officeDocument/2006/relationships/hyperlink" Target="consultantplus://offline/ref=11348C99FCD0EBF2D22E7771F3954E98932717739CB1FD2EF81F2E9B0C409C0CD0B6BF9553040A1E5A3CBFF480CAC8C6091FDACA6B76172EF5A942y5wAJ" TargetMode="External"/><Relationship Id="rId35" Type="http://schemas.openxmlformats.org/officeDocument/2006/relationships/hyperlink" Target="consultantplus://offline/ref=11348C99FCD0EBF2D22E7771F3954E98932717739CB1FD2EF81F2E9B0C409C0CD0B6BF9553040A1E5A3CBFF380CAC8C6091FDACA6B76172EF5A942y5wAJ" TargetMode="External"/><Relationship Id="rId43" Type="http://schemas.openxmlformats.org/officeDocument/2006/relationships/hyperlink" Target="consultantplus://offline/ref=11348C99FCD0EBF2D22E697CE5F91092912E4B7A99B5F57CAD4075C65B49965B97F9E6D11F0B0E150E6DF9A2869E909C5C1BC4C17574y1wCJ" TargetMode="External"/><Relationship Id="rId48" Type="http://schemas.openxmlformats.org/officeDocument/2006/relationships/hyperlink" Target="consultantplus://offline/ref=11348C99FCD0EBF2D22E7771F3954E98932717739CB1FD2EF81F2E9B0C409C0CD0B6BF9553040A1E5A3CBFFF80CAC8C6091FDACA6B76172EF5A942y5wAJ" TargetMode="External"/><Relationship Id="rId8" Type="http://schemas.openxmlformats.org/officeDocument/2006/relationships/hyperlink" Target="consultantplus://offline/ref=11348C99FCD0EBF2D22E7771F3954E989327177399B1FE28F61F2E9B0C409C0CD0B6BF9553040A1E5A3CBDFF80CAC8C6091FDACA6B76172EF5A942y5wA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8233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Наиля Фатыховна</dc:creator>
  <cp:lastModifiedBy>Пискунова Наиля Фатыховна</cp:lastModifiedBy>
  <cp:revision>1</cp:revision>
  <dcterms:created xsi:type="dcterms:W3CDTF">2022-09-09T09:48:00Z</dcterms:created>
  <dcterms:modified xsi:type="dcterms:W3CDTF">2022-09-09T09:49:00Z</dcterms:modified>
</cp:coreProperties>
</file>